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522F2" w14:textId="77777777" w:rsidR="00EA4587" w:rsidRPr="004E7AF6" w:rsidRDefault="00B26489" w:rsidP="0007009F">
      <w:pPr>
        <w:pBdr>
          <w:top w:val="single" w:sz="4" w:space="0" w:color="000000"/>
          <w:left w:val="single" w:sz="4" w:space="4" w:color="000000"/>
          <w:bottom w:val="single" w:sz="4" w:space="31" w:color="000000"/>
          <w:right w:val="single" w:sz="4" w:space="4" w:color="000000"/>
        </w:pBdr>
        <w:spacing w:after="0" w:line="276" w:lineRule="auto"/>
        <w:jc w:val="center"/>
        <w:rPr>
          <w:rFonts w:eastAsia="Times New Roman" w:cstheme="minorHAnsi"/>
          <w:b/>
          <w:color w:val="212121"/>
          <w:sz w:val="24"/>
          <w:szCs w:val="24"/>
          <w:shd w:val="clear" w:color="auto" w:fill="FFFFFF"/>
          <w:lang w:eastAsia="tr-TR"/>
        </w:rPr>
      </w:pPr>
      <w:r w:rsidRPr="004E7AF6">
        <w:rPr>
          <w:rFonts w:eastAsia="Times New Roman" w:cstheme="minorHAnsi"/>
          <w:b/>
          <w:color w:val="212121"/>
          <w:sz w:val="24"/>
          <w:szCs w:val="24"/>
          <w:shd w:val="clear" w:color="auto" w:fill="FFFFFF"/>
          <w:lang w:eastAsia="tr-TR"/>
        </w:rPr>
        <w:br/>
      </w:r>
    </w:p>
    <w:p w14:paraId="220A6FD0" w14:textId="77777777" w:rsidR="00EA4587" w:rsidRPr="004E7AF6" w:rsidRDefault="00EA4587" w:rsidP="0007009F">
      <w:pPr>
        <w:pBdr>
          <w:top w:val="single" w:sz="4" w:space="0" w:color="000000"/>
          <w:left w:val="single" w:sz="4" w:space="4" w:color="000000"/>
          <w:bottom w:val="single" w:sz="4" w:space="31" w:color="000000"/>
          <w:right w:val="single" w:sz="4" w:space="4" w:color="000000"/>
        </w:pBdr>
        <w:spacing w:after="0" w:line="276" w:lineRule="auto"/>
        <w:jc w:val="center"/>
        <w:rPr>
          <w:rFonts w:eastAsia="Times New Roman" w:cstheme="minorHAnsi"/>
          <w:b/>
          <w:color w:val="212121"/>
          <w:sz w:val="24"/>
          <w:szCs w:val="24"/>
          <w:shd w:val="clear" w:color="auto" w:fill="FFFFFF"/>
          <w:lang w:eastAsia="tr-TR"/>
        </w:rPr>
      </w:pPr>
    </w:p>
    <w:p w14:paraId="0570467F" w14:textId="77777777" w:rsidR="00EA4587" w:rsidRPr="004E7AF6" w:rsidRDefault="00B26489" w:rsidP="0007009F">
      <w:pPr>
        <w:pBdr>
          <w:top w:val="single" w:sz="4" w:space="0" w:color="000000"/>
          <w:left w:val="single" w:sz="4" w:space="4" w:color="000000"/>
          <w:bottom w:val="single" w:sz="4" w:space="31" w:color="000000"/>
          <w:right w:val="single" w:sz="4" w:space="4" w:color="000000"/>
        </w:pBdr>
        <w:spacing w:after="0" w:line="276" w:lineRule="auto"/>
        <w:jc w:val="center"/>
        <w:rPr>
          <w:rFonts w:eastAsia="Times New Roman" w:cstheme="minorHAnsi"/>
          <w:b/>
          <w:color w:val="212121"/>
          <w:sz w:val="24"/>
          <w:szCs w:val="24"/>
          <w:shd w:val="clear" w:color="auto" w:fill="FFFFFF"/>
          <w:lang w:eastAsia="tr-TR"/>
        </w:rPr>
      </w:pPr>
      <w:r w:rsidRPr="004E7AF6">
        <w:rPr>
          <w:rFonts w:cstheme="minorHAnsi"/>
          <w:noProof/>
          <w:sz w:val="24"/>
          <w:szCs w:val="24"/>
          <w:lang w:eastAsia="tr-TR"/>
        </w:rPr>
        <w:drawing>
          <wp:inline distT="0" distB="0" distL="0" distR="0" wp14:anchorId="4C559492" wp14:editId="0A3192E3">
            <wp:extent cx="4762500" cy="2990850"/>
            <wp:effectExtent l="0" t="0" r="0" b="0"/>
            <wp:docPr id="1" name="Resim 1" descr="cropped_content_mahkum-ve-tutuklulara-2016-mujdesi_K0b58V4NR787H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cropped_content_mahkum-ve-tutuklulara-2016-mujdesi_K0b58V4NR787H26"/>
                    <pic:cNvPicPr>
                      <a:picLocks noChangeAspect="1" noChangeArrowheads="1"/>
                    </pic:cNvPicPr>
                  </pic:nvPicPr>
                  <pic:blipFill>
                    <a:blip r:embed="rId7"/>
                    <a:stretch>
                      <a:fillRect/>
                    </a:stretch>
                  </pic:blipFill>
                  <pic:spPr bwMode="auto">
                    <a:xfrm>
                      <a:off x="0" y="0"/>
                      <a:ext cx="4762500" cy="2990850"/>
                    </a:xfrm>
                    <a:prstGeom prst="rect">
                      <a:avLst/>
                    </a:prstGeom>
                  </pic:spPr>
                </pic:pic>
              </a:graphicData>
            </a:graphic>
          </wp:inline>
        </w:drawing>
      </w:r>
    </w:p>
    <w:p w14:paraId="3F4D3800" w14:textId="77777777" w:rsidR="00EA4587" w:rsidRPr="004E7AF6" w:rsidRDefault="00EA4587" w:rsidP="0007009F">
      <w:pPr>
        <w:pBdr>
          <w:top w:val="single" w:sz="4" w:space="0" w:color="000000"/>
          <w:left w:val="single" w:sz="4" w:space="4" w:color="000000"/>
          <w:bottom w:val="single" w:sz="4" w:space="31" w:color="000000"/>
          <w:right w:val="single" w:sz="4" w:space="4" w:color="000000"/>
        </w:pBdr>
        <w:spacing w:after="0" w:line="276" w:lineRule="auto"/>
        <w:jc w:val="center"/>
        <w:rPr>
          <w:rFonts w:eastAsia="Times New Roman" w:cstheme="minorHAnsi"/>
          <w:b/>
          <w:color w:val="212121"/>
          <w:sz w:val="24"/>
          <w:szCs w:val="24"/>
          <w:shd w:val="clear" w:color="auto" w:fill="FFFFFF"/>
          <w:lang w:eastAsia="tr-TR"/>
        </w:rPr>
      </w:pPr>
    </w:p>
    <w:p w14:paraId="106A24E1" w14:textId="77777777" w:rsidR="00EA4587" w:rsidRPr="004E7AF6" w:rsidRDefault="00EA4587" w:rsidP="0007009F">
      <w:pPr>
        <w:pBdr>
          <w:top w:val="single" w:sz="4" w:space="0" w:color="000000"/>
          <w:left w:val="single" w:sz="4" w:space="4" w:color="000000"/>
          <w:bottom w:val="single" w:sz="4" w:space="31" w:color="000000"/>
          <w:right w:val="single" w:sz="4" w:space="4" w:color="000000"/>
        </w:pBdr>
        <w:spacing w:after="0" w:line="276" w:lineRule="auto"/>
        <w:jc w:val="center"/>
        <w:rPr>
          <w:rFonts w:eastAsia="Times New Roman" w:cstheme="minorHAnsi"/>
          <w:b/>
          <w:color w:val="212121"/>
          <w:sz w:val="24"/>
          <w:szCs w:val="24"/>
          <w:shd w:val="clear" w:color="auto" w:fill="FFFFFF"/>
          <w:lang w:eastAsia="tr-TR"/>
        </w:rPr>
      </w:pPr>
    </w:p>
    <w:p w14:paraId="53158D26" w14:textId="77777777" w:rsidR="00EA4587" w:rsidRPr="004E7AF6" w:rsidRDefault="00B26489" w:rsidP="00160D6E">
      <w:pPr>
        <w:pBdr>
          <w:top w:val="single" w:sz="4" w:space="0" w:color="000000"/>
          <w:left w:val="single" w:sz="4" w:space="4" w:color="000000"/>
          <w:bottom w:val="single" w:sz="4" w:space="31" w:color="000000"/>
          <w:right w:val="single" w:sz="4" w:space="4" w:color="000000"/>
        </w:pBdr>
        <w:spacing w:after="0" w:line="480" w:lineRule="auto"/>
        <w:jc w:val="center"/>
        <w:rPr>
          <w:rFonts w:eastAsia="Times New Roman" w:cstheme="minorHAnsi"/>
          <w:b/>
          <w:color w:val="212121"/>
          <w:sz w:val="24"/>
          <w:szCs w:val="24"/>
          <w:shd w:val="clear" w:color="auto" w:fill="FFFFFF"/>
          <w:lang w:eastAsia="tr-TR"/>
        </w:rPr>
      </w:pPr>
      <w:r w:rsidRPr="004E7AF6">
        <w:rPr>
          <w:rFonts w:eastAsia="Times New Roman" w:cstheme="minorHAnsi"/>
          <w:b/>
          <w:color w:val="212121"/>
          <w:sz w:val="24"/>
          <w:szCs w:val="24"/>
          <w:shd w:val="clear" w:color="auto" w:fill="FFFFFF"/>
          <w:lang w:eastAsia="tr-TR"/>
        </w:rPr>
        <w:t>MARMARA BÖLGESİ HAPİSHANELERİ</w:t>
      </w:r>
    </w:p>
    <w:p w14:paraId="7CD4DA98" w14:textId="0BD1C6E9" w:rsidR="00EA4587" w:rsidRPr="004E7AF6" w:rsidRDefault="00B26489" w:rsidP="00160D6E">
      <w:pPr>
        <w:pBdr>
          <w:top w:val="single" w:sz="4" w:space="0" w:color="000000"/>
          <w:left w:val="single" w:sz="4" w:space="4" w:color="000000"/>
          <w:bottom w:val="single" w:sz="4" w:space="31" w:color="000000"/>
          <w:right w:val="single" w:sz="4" w:space="4" w:color="000000"/>
        </w:pBdr>
        <w:spacing w:after="0" w:line="480" w:lineRule="auto"/>
        <w:jc w:val="center"/>
        <w:rPr>
          <w:rFonts w:eastAsia="Times New Roman" w:cstheme="minorHAnsi"/>
          <w:b/>
          <w:color w:val="212121"/>
          <w:sz w:val="24"/>
          <w:szCs w:val="24"/>
          <w:shd w:val="clear" w:color="auto" w:fill="FFFFFF"/>
          <w:lang w:eastAsia="tr-TR"/>
        </w:rPr>
      </w:pPr>
      <w:r w:rsidRPr="004E7AF6">
        <w:rPr>
          <w:rFonts w:eastAsia="Times New Roman" w:cstheme="minorHAnsi"/>
          <w:b/>
          <w:color w:val="212121"/>
          <w:sz w:val="24"/>
          <w:szCs w:val="24"/>
          <w:shd w:val="clear" w:color="auto" w:fill="FFFFFF"/>
          <w:lang w:eastAsia="tr-TR"/>
        </w:rPr>
        <w:t>2020 YILI HAK İHLALLERİ RAPORU</w:t>
      </w:r>
    </w:p>
    <w:p w14:paraId="0CD2F9B9" w14:textId="7C3E144B" w:rsidR="00EA4587" w:rsidRPr="004E7AF6" w:rsidRDefault="00927B18" w:rsidP="00160D6E">
      <w:pPr>
        <w:pBdr>
          <w:top w:val="single" w:sz="4" w:space="0" w:color="000000"/>
          <w:left w:val="single" w:sz="4" w:space="4" w:color="000000"/>
          <w:bottom w:val="single" w:sz="4" w:space="31" w:color="000000"/>
          <w:right w:val="single" w:sz="4" w:space="4" w:color="000000"/>
        </w:pBdr>
        <w:spacing w:after="0" w:line="480" w:lineRule="auto"/>
        <w:jc w:val="center"/>
        <w:rPr>
          <w:rFonts w:cstheme="minorHAnsi"/>
          <w:color w:val="000000"/>
          <w:sz w:val="24"/>
          <w:szCs w:val="24"/>
        </w:rPr>
      </w:pPr>
      <w:r w:rsidRPr="004E7AF6">
        <w:rPr>
          <w:rFonts w:eastAsia="Times New Roman" w:cstheme="minorHAnsi"/>
          <w:b/>
          <w:color w:val="000000"/>
          <w:sz w:val="24"/>
          <w:szCs w:val="24"/>
          <w:shd w:val="clear" w:color="auto" w:fill="FFFFFF"/>
          <w:lang w:eastAsia="tr-TR"/>
        </w:rPr>
        <w:t>22.01.2021</w:t>
      </w:r>
    </w:p>
    <w:p w14:paraId="14C2F578" w14:textId="77777777" w:rsidR="00EA4587" w:rsidRPr="004E7AF6" w:rsidRDefault="00B26489" w:rsidP="0007009F">
      <w:pPr>
        <w:pBdr>
          <w:top w:val="single" w:sz="4" w:space="0" w:color="000000"/>
          <w:left w:val="single" w:sz="4" w:space="4" w:color="000000"/>
          <w:bottom w:val="single" w:sz="4" w:space="31" w:color="000000"/>
          <w:right w:val="single" w:sz="4" w:space="4" w:color="000000"/>
        </w:pBdr>
        <w:spacing w:after="0" w:line="276" w:lineRule="auto"/>
        <w:jc w:val="center"/>
        <w:rPr>
          <w:rFonts w:eastAsia="Times New Roman" w:cstheme="minorHAnsi"/>
          <w:b/>
          <w:color w:val="212121"/>
          <w:sz w:val="24"/>
          <w:szCs w:val="24"/>
          <w:shd w:val="clear" w:color="auto" w:fill="FFFFFF"/>
          <w:lang w:eastAsia="tr-TR"/>
        </w:rPr>
      </w:pPr>
      <w:r w:rsidRPr="004E7AF6">
        <w:rPr>
          <w:rFonts w:cstheme="minorHAnsi"/>
          <w:noProof/>
          <w:sz w:val="24"/>
          <w:szCs w:val="24"/>
          <w:lang w:eastAsia="tr-TR"/>
        </w:rPr>
        <w:drawing>
          <wp:inline distT="0" distB="0" distL="0" distR="0" wp14:anchorId="2ADCCCE2" wp14:editId="73ACB957">
            <wp:extent cx="1676400" cy="1644650"/>
            <wp:effectExtent l="0" t="0" r="0" b="0"/>
            <wp:docPr id="2" name="Resim 3" descr="C:\Users\Admin\Desktop\ihd-logo-copy-e1528791494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3" descr="C:\Users\Admin\Desktop\ihd-logo-copy-e1528791494746.jpg"/>
                    <pic:cNvPicPr>
                      <a:picLocks noChangeAspect="1" noChangeArrowheads="1"/>
                    </pic:cNvPicPr>
                  </pic:nvPicPr>
                  <pic:blipFill>
                    <a:blip r:embed="rId8"/>
                    <a:stretch>
                      <a:fillRect/>
                    </a:stretch>
                  </pic:blipFill>
                  <pic:spPr bwMode="auto">
                    <a:xfrm>
                      <a:off x="0" y="0"/>
                      <a:ext cx="1676400" cy="1644650"/>
                    </a:xfrm>
                    <a:prstGeom prst="rect">
                      <a:avLst/>
                    </a:prstGeom>
                  </pic:spPr>
                </pic:pic>
              </a:graphicData>
            </a:graphic>
          </wp:inline>
        </w:drawing>
      </w:r>
    </w:p>
    <w:p w14:paraId="164FA61B" w14:textId="09C88049" w:rsidR="00EA4587" w:rsidRPr="004E7AF6" w:rsidRDefault="00EA4587" w:rsidP="0007009F">
      <w:pPr>
        <w:pBdr>
          <w:top w:val="single" w:sz="4" w:space="0" w:color="000000"/>
          <w:left w:val="single" w:sz="4" w:space="4" w:color="000000"/>
          <w:bottom w:val="single" w:sz="4" w:space="31" w:color="000000"/>
          <w:right w:val="single" w:sz="4" w:space="4" w:color="000000"/>
        </w:pBdr>
        <w:spacing w:after="0" w:line="276" w:lineRule="auto"/>
        <w:jc w:val="center"/>
        <w:rPr>
          <w:rFonts w:eastAsia="Times New Roman" w:cstheme="minorHAnsi"/>
          <w:b/>
          <w:i/>
          <w:color w:val="212121"/>
          <w:sz w:val="24"/>
          <w:szCs w:val="24"/>
          <w:shd w:val="clear" w:color="auto" w:fill="FFFFFF"/>
          <w:lang w:eastAsia="tr-TR"/>
        </w:rPr>
      </w:pPr>
    </w:p>
    <w:p w14:paraId="11869C54" w14:textId="77777777" w:rsidR="00160D6E" w:rsidRDefault="00160D6E" w:rsidP="0007009F">
      <w:pPr>
        <w:pBdr>
          <w:top w:val="single" w:sz="4" w:space="0" w:color="000000"/>
          <w:left w:val="single" w:sz="4" w:space="4" w:color="000000"/>
          <w:bottom w:val="single" w:sz="4" w:space="31" w:color="000000"/>
          <w:right w:val="single" w:sz="4" w:space="4" w:color="000000"/>
        </w:pBdr>
        <w:spacing w:after="0" w:line="276" w:lineRule="auto"/>
        <w:jc w:val="center"/>
        <w:rPr>
          <w:rFonts w:eastAsia="Times New Roman" w:cstheme="minorHAnsi"/>
          <w:b/>
          <w:i/>
          <w:color w:val="212121"/>
          <w:sz w:val="24"/>
          <w:szCs w:val="24"/>
          <w:shd w:val="clear" w:color="auto" w:fill="FFFFFF"/>
          <w:lang w:eastAsia="tr-TR"/>
        </w:rPr>
      </w:pPr>
    </w:p>
    <w:p w14:paraId="08A4256A" w14:textId="6A2E6932" w:rsidR="00EA4587" w:rsidRPr="004E7AF6" w:rsidRDefault="00B26489" w:rsidP="0007009F">
      <w:pPr>
        <w:pBdr>
          <w:top w:val="single" w:sz="4" w:space="0" w:color="000000"/>
          <w:left w:val="single" w:sz="4" w:space="4" w:color="000000"/>
          <w:bottom w:val="single" w:sz="4" w:space="31" w:color="000000"/>
          <w:right w:val="single" w:sz="4" w:space="4" w:color="000000"/>
        </w:pBdr>
        <w:spacing w:after="0" w:line="276" w:lineRule="auto"/>
        <w:jc w:val="center"/>
        <w:rPr>
          <w:rFonts w:eastAsia="Times New Roman" w:cstheme="minorHAnsi"/>
          <w:b/>
          <w:i/>
          <w:color w:val="212121"/>
          <w:sz w:val="24"/>
          <w:szCs w:val="24"/>
          <w:shd w:val="clear" w:color="auto" w:fill="FFFFFF"/>
          <w:lang w:eastAsia="tr-TR"/>
        </w:rPr>
      </w:pPr>
      <w:r w:rsidRPr="004E7AF6">
        <w:rPr>
          <w:rFonts w:eastAsia="Times New Roman" w:cstheme="minorHAnsi"/>
          <w:b/>
          <w:i/>
          <w:color w:val="212121"/>
          <w:sz w:val="24"/>
          <w:szCs w:val="24"/>
          <w:shd w:val="clear" w:color="auto" w:fill="FFFFFF"/>
          <w:lang w:eastAsia="tr-TR"/>
        </w:rPr>
        <w:t>İnsan Hakları Derneği</w:t>
      </w:r>
    </w:p>
    <w:p w14:paraId="1C3C118D" w14:textId="77777777" w:rsidR="00EA4587" w:rsidRPr="004E7AF6" w:rsidRDefault="00B26489" w:rsidP="0007009F">
      <w:pPr>
        <w:pBdr>
          <w:top w:val="single" w:sz="4" w:space="0" w:color="000000"/>
          <w:left w:val="single" w:sz="4" w:space="4" w:color="000000"/>
          <w:bottom w:val="single" w:sz="4" w:space="31" w:color="000000"/>
          <w:right w:val="single" w:sz="4" w:space="4" w:color="000000"/>
        </w:pBdr>
        <w:spacing w:after="0" w:line="276" w:lineRule="auto"/>
        <w:jc w:val="center"/>
        <w:rPr>
          <w:rFonts w:eastAsia="Times New Roman" w:cstheme="minorHAnsi"/>
          <w:b/>
          <w:i/>
          <w:color w:val="212121"/>
          <w:sz w:val="24"/>
          <w:szCs w:val="24"/>
          <w:shd w:val="clear" w:color="auto" w:fill="FFFFFF"/>
          <w:lang w:eastAsia="tr-TR"/>
        </w:rPr>
      </w:pPr>
      <w:r w:rsidRPr="004E7AF6">
        <w:rPr>
          <w:rFonts w:eastAsia="Times New Roman" w:cstheme="minorHAnsi"/>
          <w:b/>
          <w:i/>
          <w:color w:val="212121"/>
          <w:sz w:val="24"/>
          <w:szCs w:val="24"/>
          <w:shd w:val="clear" w:color="auto" w:fill="FFFFFF"/>
          <w:lang w:eastAsia="tr-TR"/>
        </w:rPr>
        <w:t>İstanbul Şubesi</w:t>
      </w:r>
    </w:p>
    <w:p w14:paraId="477A10FC" w14:textId="77777777" w:rsidR="00EA4587" w:rsidRPr="004E7AF6" w:rsidRDefault="00B26489" w:rsidP="0007009F">
      <w:pPr>
        <w:pBdr>
          <w:top w:val="single" w:sz="4" w:space="0" w:color="000000"/>
          <w:left w:val="single" w:sz="4" w:space="4" w:color="000000"/>
          <w:bottom w:val="single" w:sz="4" w:space="31" w:color="000000"/>
          <w:right w:val="single" w:sz="4" w:space="4" w:color="000000"/>
        </w:pBdr>
        <w:spacing w:after="0" w:line="276" w:lineRule="auto"/>
        <w:jc w:val="center"/>
        <w:rPr>
          <w:rFonts w:eastAsia="Times New Roman" w:cstheme="minorHAnsi"/>
          <w:b/>
          <w:i/>
          <w:color w:val="212121"/>
          <w:sz w:val="24"/>
          <w:szCs w:val="24"/>
          <w:shd w:val="clear" w:color="auto" w:fill="FFFFFF"/>
          <w:lang w:eastAsia="tr-TR"/>
        </w:rPr>
      </w:pPr>
      <w:r w:rsidRPr="004E7AF6">
        <w:rPr>
          <w:rFonts w:eastAsia="Times New Roman" w:cstheme="minorHAnsi"/>
          <w:b/>
          <w:i/>
          <w:color w:val="212121"/>
          <w:sz w:val="24"/>
          <w:szCs w:val="24"/>
          <w:shd w:val="clear" w:color="auto" w:fill="FFFFFF"/>
          <w:lang w:eastAsia="tr-TR"/>
        </w:rPr>
        <w:t>Hapishane Komisyonu</w:t>
      </w:r>
    </w:p>
    <w:p w14:paraId="30EA6751" w14:textId="77777777" w:rsidR="00EA4587" w:rsidRPr="004E7AF6" w:rsidRDefault="00EA4587" w:rsidP="0007009F">
      <w:pPr>
        <w:spacing w:after="0" w:line="276" w:lineRule="auto"/>
        <w:jc w:val="both"/>
        <w:rPr>
          <w:rFonts w:eastAsia="Times New Roman" w:cstheme="minorHAnsi"/>
          <w:b/>
          <w:color w:val="212121"/>
          <w:sz w:val="24"/>
          <w:szCs w:val="24"/>
          <w:shd w:val="clear" w:color="auto" w:fill="FFFFFF"/>
          <w:lang w:eastAsia="tr-TR"/>
        </w:rPr>
      </w:pPr>
    </w:p>
    <w:p w14:paraId="2B8A6B1D" w14:textId="77777777" w:rsidR="00EA4587" w:rsidRPr="004E7AF6" w:rsidRDefault="00EA4587" w:rsidP="0007009F">
      <w:pPr>
        <w:spacing w:after="0" w:line="276" w:lineRule="auto"/>
        <w:jc w:val="both"/>
        <w:rPr>
          <w:rFonts w:eastAsia="Times New Roman" w:cstheme="minorHAnsi"/>
          <w:b/>
          <w:color w:val="C00000"/>
          <w:sz w:val="24"/>
          <w:szCs w:val="24"/>
          <w:shd w:val="clear" w:color="auto" w:fill="FFFFFF"/>
          <w:lang w:eastAsia="tr-TR"/>
        </w:rPr>
      </w:pPr>
    </w:p>
    <w:p w14:paraId="615F1E14" w14:textId="77777777" w:rsidR="00160D6E" w:rsidRDefault="00160D6E" w:rsidP="0007009F">
      <w:pPr>
        <w:spacing w:after="0" w:line="276" w:lineRule="auto"/>
        <w:jc w:val="both"/>
        <w:rPr>
          <w:rFonts w:eastAsia="Times New Roman" w:cstheme="minorHAnsi"/>
          <w:b/>
          <w:color w:val="C00000"/>
          <w:sz w:val="24"/>
          <w:szCs w:val="24"/>
          <w:shd w:val="clear" w:color="auto" w:fill="FFFFFF"/>
          <w:lang w:eastAsia="tr-TR"/>
        </w:rPr>
      </w:pPr>
    </w:p>
    <w:p w14:paraId="602F5C77" w14:textId="77777777" w:rsidR="00160D6E" w:rsidRDefault="00160D6E" w:rsidP="0007009F">
      <w:pPr>
        <w:spacing w:after="0" w:line="276" w:lineRule="auto"/>
        <w:jc w:val="both"/>
        <w:rPr>
          <w:rFonts w:eastAsia="Times New Roman" w:cstheme="minorHAnsi"/>
          <w:b/>
          <w:color w:val="C00000"/>
          <w:sz w:val="24"/>
          <w:szCs w:val="24"/>
          <w:shd w:val="clear" w:color="auto" w:fill="FFFFFF"/>
          <w:lang w:eastAsia="tr-TR"/>
        </w:rPr>
      </w:pPr>
    </w:p>
    <w:p w14:paraId="62A9A21B" w14:textId="0C5CD3A0" w:rsidR="00EA4587" w:rsidRPr="004E7AF6" w:rsidRDefault="00B26489" w:rsidP="0007009F">
      <w:pPr>
        <w:spacing w:after="0" w:line="276" w:lineRule="auto"/>
        <w:jc w:val="both"/>
        <w:rPr>
          <w:rFonts w:eastAsia="Times New Roman" w:cstheme="minorHAnsi"/>
          <w:b/>
          <w:color w:val="C00000"/>
          <w:sz w:val="24"/>
          <w:szCs w:val="24"/>
          <w:shd w:val="clear" w:color="auto" w:fill="FFFFFF"/>
          <w:lang w:eastAsia="tr-TR"/>
        </w:rPr>
      </w:pPr>
      <w:r w:rsidRPr="004E7AF6">
        <w:rPr>
          <w:rFonts w:eastAsia="Times New Roman" w:cstheme="minorHAnsi"/>
          <w:b/>
          <w:color w:val="C00000"/>
          <w:sz w:val="24"/>
          <w:szCs w:val="24"/>
          <w:shd w:val="clear" w:color="auto" w:fill="FFFFFF"/>
          <w:lang w:eastAsia="tr-TR"/>
        </w:rPr>
        <w:t>MARMARA BÖLGESİ HAPİSHANELERİ</w:t>
      </w:r>
    </w:p>
    <w:p w14:paraId="20BCC472" w14:textId="306A0BAB" w:rsidR="00EA4587" w:rsidRDefault="00B26489" w:rsidP="0007009F">
      <w:pPr>
        <w:pStyle w:val="ListeParagraf"/>
        <w:numPr>
          <w:ilvl w:val="0"/>
          <w:numId w:val="3"/>
        </w:numPr>
        <w:spacing w:after="0" w:line="276" w:lineRule="auto"/>
        <w:jc w:val="both"/>
        <w:rPr>
          <w:rFonts w:eastAsia="Times New Roman" w:cstheme="minorHAnsi"/>
          <w:b/>
          <w:color w:val="C00000"/>
          <w:sz w:val="24"/>
          <w:szCs w:val="24"/>
          <w:shd w:val="clear" w:color="auto" w:fill="FFFFFF"/>
          <w:lang w:eastAsia="tr-TR"/>
        </w:rPr>
      </w:pPr>
      <w:r w:rsidRPr="004E7AF6">
        <w:rPr>
          <w:rFonts w:eastAsia="Times New Roman" w:cstheme="minorHAnsi"/>
          <w:b/>
          <w:color w:val="C00000"/>
          <w:sz w:val="24"/>
          <w:szCs w:val="24"/>
          <w:shd w:val="clear" w:color="auto" w:fill="FFFFFF"/>
          <w:lang w:eastAsia="tr-TR"/>
        </w:rPr>
        <w:t>HAK İHLALLERİ RAPORU</w:t>
      </w:r>
    </w:p>
    <w:p w14:paraId="6F4E6C12" w14:textId="77777777" w:rsidR="00160D6E" w:rsidRPr="004E7AF6" w:rsidRDefault="00160D6E" w:rsidP="00160D6E">
      <w:pPr>
        <w:pStyle w:val="ListeParagraf"/>
        <w:spacing w:after="0" w:line="276" w:lineRule="auto"/>
        <w:ind w:left="840"/>
        <w:jc w:val="both"/>
        <w:rPr>
          <w:rFonts w:eastAsia="Times New Roman" w:cstheme="minorHAnsi"/>
          <w:b/>
          <w:color w:val="C00000"/>
          <w:sz w:val="24"/>
          <w:szCs w:val="24"/>
          <w:shd w:val="clear" w:color="auto" w:fill="FFFFFF"/>
          <w:lang w:eastAsia="tr-TR"/>
        </w:rPr>
      </w:pPr>
    </w:p>
    <w:p w14:paraId="2FF90D37" w14:textId="77777777" w:rsidR="00EA4587" w:rsidRPr="004E7AF6" w:rsidRDefault="00B26489" w:rsidP="0007009F">
      <w:pPr>
        <w:pStyle w:val="ListeParagraf"/>
        <w:numPr>
          <w:ilvl w:val="0"/>
          <w:numId w:val="2"/>
        </w:numPr>
        <w:spacing w:after="0" w:line="276" w:lineRule="auto"/>
        <w:jc w:val="both"/>
        <w:rPr>
          <w:rFonts w:eastAsia="Times New Roman" w:cstheme="minorHAnsi"/>
          <w:b/>
          <w:color w:val="C00000"/>
          <w:sz w:val="24"/>
          <w:szCs w:val="24"/>
          <w:shd w:val="clear" w:color="auto" w:fill="FFFFFF"/>
          <w:lang w:eastAsia="tr-TR"/>
        </w:rPr>
      </w:pPr>
      <w:r w:rsidRPr="004E7AF6">
        <w:rPr>
          <w:rFonts w:eastAsia="Times New Roman" w:cstheme="minorHAnsi"/>
          <w:b/>
          <w:color w:val="C00000"/>
          <w:sz w:val="24"/>
          <w:szCs w:val="24"/>
          <w:shd w:val="clear" w:color="auto" w:fill="FFFFFF"/>
          <w:lang w:eastAsia="tr-TR"/>
        </w:rPr>
        <w:t>GİRİŞ</w:t>
      </w:r>
    </w:p>
    <w:p w14:paraId="007CB6D3" w14:textId="77777777" w:rsidR="00EA4587" w:rsidRPr="004E7AF6" w:rsidRDefault="00B26489" w:rsidP="0007009F">
      <w:pPr>
        <w:spacing w:line="276" w:lineRule="auto"/>
        <w:jc w:val="both"/>
        <w:rPr>
          <w:rFonts w:cstheme="minorHAnsi"/>
          <w:sz w:val="24"/>
          <w:szCs w:val="24"/>
        </w:rPr>
      </w:pPr>
      <w:r w:rsidRPr="004E7AF6">
        <w:rPr>
          <w:rFonts w:cstheme="minorHAnsi"/>
          <w:sz w:val="24"/>
          <w:szCs w:val="24"/>
        </w:rPr>
        <w:t xml:space="preserve">Bu rapor, ağırlıklı olarak Marmara bölgesinde bulunan hapishanelerden İnsan Hakları Derneği İstanbul Şubesi’ne 2020 yılında yapılan hak ihlali başvuruları ve gönüllü dernek avukatlarımızın hapishanelere yapılan ziyaretlerinden edindikleri bilgilerin derlenmesiyle oluşmuştur. Marmara bölgesi dışından derneğimize gelen ve takibi yapılan başvurular da söz konusu olup bu başvurular da ayrıca gösterilmiştir. </w:t>
      </w:r>
    </w:p>
    <w:p w14:paraId="4B7E66D6" w14:textId="77777777" w:rsidR="00EA4587" w:rsidRPr="004E7AF6" w:rsidRDefault="00B26489" w:rsidP="0007009F">
      <w:pPr>
        <w:spacing w:line="276" w:lineRule="auto"/>
        <w:jc w:val="both"/>
        <w:rPr>
          <w:rFonts w:cstheme="minorHAnsi"/>
          <w:sz w:val="24"/>
          <w:szCs w:val="24"/>
        </w:rPr>
      </w:pPr>
      <w:r w:rsidRPr="004E7AF6">
        <w:rPr>
          <w:rFonts w:cstheme="minorHAnsi"/>
          <w:b/>
          <w:sz w:val="24"/>
          <w:szCs w:val="24"/>
        </w:rPr>
        <w:t>Raporumuza temel teşkil eden başvurular;</w:t>
      </w:r>
      <w:r w:rsidRPr="004E7AF6">
        <w:rPr>
          <w:rFonts w:cstheme="minorHAnsi"/>
          <w:sz w:val="24"/>
          <w:szCs w:val="24"/>
        </w:rPr>
        <w:t xml:space="preserve">  hak ihlallerinin yaşandığı hapishanelerde tutuklu veya hükümlü bulunan mahpuslarca mektup, faks yoluyla veya mahpus aileleri tarafından telefon, mail veya derneğe gelmek suretiyle yapılmıştır. </w:t>
      </w:r>
    </w:p>
    <w:p w14:paraId="4B3C03B3" w14:textId="77777777" w:rsidR="00EA4587" w:rsidRPr="004E7AF6" w:rsidRDefault="00B26489" w:rsidP="0007009F">
      <w:pPr>
        <w:spacing w:line="276" w:lineRule="auto"/>
        <w:jc w:val="both"/>
        <w:rPr>
          <w:rFonts w:cstheme="minorHAnsi"/>
          <w:sz w:val="24"/>
          <w:szCs w:val="24"/>
        </w:rPr>
      </w:pPr>
      <w:r w:rsidRPr="004E7AF6">
        <w:rPr>
          <w:rFonts w:cstheme="minorHAnsi"/>
          <w:b/>
          <w:color w:val="000000" w:themeColor="text1"/>
          <w:sz w:val="24"/>
          <w:szCs w:val="24"/>
        </w:rPr>
        <w:t>Komisyonumuza 2020 yılında</w:t>
      </w:r>
      <w:r w:rsidRPr="004E7AF6">
        <w:rPr>
          <w:rFonts w:cstheme="minorHAnsi"/>
          <w:b/>
          <w:sz w:val="24"/>
          <w:szCs w:val="24"/>
        </w:rPr>
        <w:t xml:space="preserve"> 59</w:t>
      </w:r>
      <w:r w:rsidRPr="004E7AF6">
        <w:rPr>
          <w:rFonts w:cstheme="minorHAnsi"/>
          <w:b/>
          <w:color w:val="000000" w:themeColor="text1"/>
          <w:sz w:val="24"/>
          <w:szCs w:val="24"/>
        </w:rPr>
        <w:t xml:space="preserve"> farklı cezaevinden toplam 450 başvuru yapılmıştır.</w:t>
      </w:r>
      <w:r w:rsidRPr="004E7AF6">
        <w:rPr>
          <w:rFonts w:cstheme="minorHAnsi"/>
          <w:color w:val="000000" w:themeColor="text1"/>
          <w:sz w:val="24"/>
          <w:szCs w:val="24"/>
        </w:rPr>
        <w:t xml:space="preserve"> </w:t>
      </w:r>
    </w:p>
    <w:p w14:paraId="5866B4CE" w14:textId="77777777" w:rsidR="00EA4587" w:rsidRPr="004E7AF6" w:rsidRDefault="00B26489" w:rsidP="0007009F">
      <w:pPr>
        <w:spacing w:line="276" w:lineRule="auto"/>
        <w:jc w:val="both"/>
        <w:rPr>
          <w:rFonts w:cstheme="minorHAnsi"/>
          <w:color w:val="000000" w:themeColor="text1"/>
          <w:sz w:val="24"/>
          <w:szCs w:val="24"/>
        </w:rPr>
      </w:pPr>
      <w:r w:rsidRPr="004E7AF6">
        <w:rPr>
          <w:rFonts w:cstheme="minorHAnsi"/>
          <w:color w:val="000000" w:themeColor="text1"/>
          <w:sz w:val="24"/>
          <w:szCs w:val="24"/>
        </w:rPr>
        <w:t>Başvuru gelen cezaevleri;</w:t>
      </w:r>
    </w:p>
    <w:p w14:paraId="77332750" w14:textId="77777777" w:rsidR="00EA4587" w:rsidRPr="004E7AF6" w:rsidRDefault="00B26489" w:rsidP="0007009F">
      <w:pPr>
        <w:spacing w:line="276" w:lineRule="auto"/>
        <w:jc w:val="both"/>
        <w:rPr>
          <w:rFonts w:cstheme="minorHAnsi"/>
          <w:sz w:val="24"/>
          <w:szCs w:val="24"/>
        </w:rPr>
      </w:pPr>
      <w:r w:rsidRPr="004E7AF6">
        <w:rPr>
          <w:rFonts w:cstheme="minorHAnsi"/>
          <w:b/>
          <w:color w:val="000000" w:themeColor="text1"/>
          <w:sz w:val="24"/>
          <w:szCs w:val="24"/>
        </w:rPr>
        <w:t>Marmara Bölgesi’nde bulunan;</w:t>
      </w:r>
      <w:r w:rsidRPr="004E7AF6">
        <w:rPr>
          <w:rFonts w:cstheme="minorHAnsi"/>
          <w:color w:val="000000" w:themeColor="text1"/>
          <w:sz w:val="24"/>
          <w:szCs w:val="24"/>
        </w:rPr>
        <w:t xml:space="preserve"> </w:t>
      </w:r>
      <w:r w:rsidRPr="004E7AF6">
        <w:rPr>
          <w:rFonts w:cstheme="minorHAnsi"/>
          <w:sz w:val="24"/>
          <w:szCs w:val="24"/>
        </w:rPr>
        <w:t xml:space="preserve">Silivri Ceza İnfaz Kurumları(CİK) Kampusu, Tekirdağ 1 ve 2 Nolu F ve T Tipi Yüksek Güvenlikli Kapalı CİK, Edirne F Tipi Yüksek Güvenlikli Kapalı CİK, </w:t>
      </w:r>
      <w:r w:rsidRPr="004E7AF6">
        <w:rPr>
          <w:rFonts w:eastAsia="Cambria" w:cstheme="minorHAnsi"/>
          <w:sz w:val="24"/>
          <w:szCs w:val="24"/>
        </w:rPr>
        <w:t>Maltepe 1 ve 2 Nolu L Tipi Kapalı CİK,</w:t>
      </w:r>
      <w:r w:rsidRPr="004E7AF6">
        <w:rPr>
          <w:rFonts w:cstheme="minorHAnsi"/>
          <w:sz w:val="24"/>
          <w:szCs w:val="24"/>
        </w:rPr>
        <w:t xml:space="preserve"> </w:t>
      </w:r>
      <w:r w:rsidRPr="004E7AF6">
        <w:rPr>
          <w:rFonts w:eastAsia="Cambria" w:cstheme="minorHAnsi"/>
          <w:sz w:val="24"/>
          <w:szCs w:val="24"/>
        </w:rPr>
        <w:t>Maltepe Açık CİK,</w:t>
      </w:r>
      <w:r w:rsidRPr="004E7AF6">
        <w:rPr>
          <w:rFonts w:cstheme="minorHAnsi"/>
          <w:sz w:val="24"/>
          <w:szCs w:val="24"/>
        </w:rPr>
        <w:t xml:space="preserve"> </w:t>
      </w:r>
      <w:r w:rsidRPr="004E7AF6">
        <w:rPr>
          <w:rFonts w:eastAsia="Cambria" w:cstheme="minorHAnsi"/>
          <w:sz w:val="24"/>
          <w:szCs w:val="24"/>
        </w:rPr>
        <w:t>Kocaeli 1 ve 2 Nolu F tipi Kapalı CİK</w:t>
      </w:r>
      <w:r w:rsidRPr="004E7AF6">
        <w:rPr>
          <w:rFonts w:cstheme="minorHAnsi"/>
          <w:sz w:val="24"/>
          <w:szCs w:val="24"/>
        </w:rPr>
        <w:t xml:space="preserve">, </w:t>
      </w:r>
      <w:r w:rsidRPr="004E7AF6">
        <w:rPr>
          <w:rFonts w:eastAsia="Cambria" w:cstheme="minorHAnsi"/>
          <w:sz w:val="24"/>
          <w:szCs w:val="24"/>
        </w:rPr>
        <w:t>Gebze Kadın Kapalı CİK,</w:t>
      </w:r>
      <w:r w:rsidRPr="004E7AF6">
        <w:rPr>
          <w:rFonts w:cstheme="minorHAnsi"/>
          <w:sz w:val="24"/>
          <w:szCs w:val="24"/>
        </w:rPr>
        <w:t xml:space="preserve"> </w:t>
      </w:r>
      <w:r w:rsidRPr="004E7AF6">
        <w:rPr>
          <w:rFonts w:eastAsia="Cambria" w:cstheme="minorHAnsi"/>
          <w:sz w:val="24"/>
          <w:szCs w:val="24"/>
        </w:rPr>
        <w:t>Bolu F Tipi Kapalı CİK,</w:t>
      </w:r>
      <w:r w:rsidRPr="004E7AF6">
        <w:rPr>
          <w:rFonts w:cstheme="minorHAnsi"/>
          <w:sz w:val="24"/>
          <w:szCs w:val="24"/>
        </w:rPr>
        <w:t xml:space="preserve"> Bakırköy Kadın Kapalı CİK, </w:t>
      </w:r>
      <w:r w:rsidRPr="004E7AF6">
        <w:rPr>
          <w:rFonts w:eastAsia="Times New Roman" w:cstheme="minorHAnsi"/>
          <w:sz w:val="24"/>
          <w:szCs w:val="24"/>
          <w:shd w:val="clear" w:color="auto" w:fill="FFFFFF"/>
          <w:lang w:eastAsia="tr-TR"/>
        </w:rPr>
        <w:t>Metris</w:t>
      </w:r>
      <w:r w:rsidRPr="004E7AF6">
        <w:rPr>
          <w:rFonts w:cstheme="minorHAnsi"/>
          <w:sz w:val="24"/>
          <w:szCs w:val="24"/>
        </w:rPr>
        <w:t xml:space="preserve"> Tipi Kapalı CİK,</w:t>
      </w:r>
      <w:r w:rsidRPr="004E7AF6">
        <w:rPr>
          <w:rFonts w:eastAsia="Times New Roman" w:cstheme="minorHAnsi"/>
          <w:sz w:val="24"/>
          <w:szCs w:val="24"/>
          <w:shd w:val="clear" w:color="auto" w:fill="FFFFFF"/>
          <w:lang w:eastAsia="tr-TR"/>
        </w:rPr>
        <w:t xml:space="preserve"> Bursa H Tipi CİK</w:t>
      </w:r>
      <w:r w:rsidRPr="004E7AF6">
        <w:rPr>
          <w:rFonts w:cstheme="minorHAnsi"/>
          <w:sz w:val="24"/>
          <w:szCs w:val="24"/>
        </w:rPr>
        <w:t xml:space="preserve">, Bursa Yenişehir Kapalı Kadın CİK, Silivri Açık CİK, </w:t>
      </w:r>
      <w:r w:rsidRPr="004E7AF6">
        <w:rPr>
          <w:rFonts w:eastAsia="Times New Roman" w:cstheme="minorHAnsi"/>
          <w:sz w:val="24"/>
          <w:szCs w:val="24"/>
          <w:shd w:val="clear" w:color="auto" w:fill="FFFFFF"/>
          <w:lang w:eastAsia="tr-TR"/>
        </w:rPr>
        <w:t xml:space="preserve">İmralı Hapishanesi </w:t>
      </w:r>
      <w:r w:rsidRPr="004E7AF6">
        <w:rPr>
          <w:rFonts w:cstheme="minorHAnsi"/>
          <w:sz w:val="24"/>
          <w:szCs w:val="24"/>
        </w:rPr>
        <w:t>derneğimize başvurular yapılmıştır.</w:t>
      </w:r>
    </w:p>
    <w:p w14:paraId="00781829" w14:textId="77777777" w:rsidR="00EA4587" w:rsidRPr="004E7AF6" w:rsidRDefault="00B26489" w:rsidP="0007009F">
      <w:pPr>
        <w:spacing w:line="276" w:lineRule="auto"/>
        <w:jc w:val="both"/>
        <w:rPr>
          <w:rFonts w:eastAsia="Times New Roman" w:cstheme="minorHAnsi"/>
          <w:sz w:val="24"/>
          <w:szCs w:val="24"/>
          <w:shd w:val="clear" w:color="auto" w:fill="FFFFFF"/>
          <w:lang w:eastAsia="tr-TR"/>
        </w:rPr>
      </w:pPr>
      <w:r w:rsidRPr="004E7AF6">
        <w:rPr>
          <w:rFonts w:cstheme="minorHAnsi"/>
          <w:b/>
          <w:sz w:val="24"/>
          <w:szCs w:val="24"/>
        </w:rPr>
        <w:t>Marmara Bölgesi dışında kalan cezaevlerinden ise;</w:t>
      </w:r>
      <w:r w:rsidRPr="004E7AF6">
        <w:rPr>
          <w:rFonts w:cstheme="minorHAnsi"/>
          <w:sz w:val="24"/>
          <w:szCs w:val="24"/>
        </w:rPr>
        <w:t xml:space="preserve">  </w:t>
      </w:r>
      <w:r w:rsidRPr="004E7AF6">
        <w:rPr>
          <w:rFonts w:eastAsia="Cambria" w:cstheme="minorHAnsi"/>
          <w:sz w:val="24"/>
          <w:szCs w:val="24"/>
        </w:rPr>
        <w:t>Elazığ 1 ve 2 Nolu Yüksek Güvenlikli CİK,</w:t>
      </w:r>
      <w:r w:rsidRPr="004E7AF6">
        <w:rPr>
          <w:rFonts w:cstheme="minorHAnsi"/>
          <w:sz w:val="24"/>
          <w:szCs w:val="24"/>
        </w:rPr>
        <w:t xml:space="preserve"> </w:t>
      </w:r>
      <w:r w:rsidRPr="004E7AF6">
        <w:rPr>
          <w:rFonts w:eastAsia="Cambria" w:cstheme="minorHAnsi"/>
          <w:sz w:val="24"/>
          <w:szCs w:val="24"/>
        </w:rPr>
        <w:t>Giresun Espiye L Tipi Kapalı CİK,</w:t>
      </w:r>
      <w:r w:rsidRPr="004E7AF6">
        <w:rPr>
          <w:rFonts w:cstheme="minorHAnsi"/>
          <w:sz w:val="24"/>
          <w:szCs w:val="24"/>
        </w:rPr>
        <w:t xml:space="preserve"> </w:t>
      </w:r>
      <w:r w:rsidRPr="004E7AF6">
        <w:rPr>
          <w:rFonts w:eastAsia="Cambria" w:cstheme="minorHAnsi"/>
          <w:sz w:val="24"/>
          <w:szCs w:val="24"/>
        </w:rPr>
        <w:t>Gümüşhane E Tipi Kapalı CİK,</w:t>
      </w:r>
      <w:r w:rsidRPr="004E7AF6">
        <w:rPr>
          <w:rFonts w:cstheme="minorHAnsi"/>
          <w:sz w:val="24"/>
          <w:szCs w:val="24"/>
        </w:rPr>
        <w:t xml:space="preserve"> </w:t>
      </w:r>
      <w:r w:rsidRPr="004E7AF6">
        <w:rPr>
          <w:rFonts w:eastAsia="Cambria" w:cstheme="minorHAnsi"/>
          <w:sz w:val="24"/>
          <w:szCs w:val="24"/>
        </w:rPr>
        <w:t>Kahramanmaraş Türkoğlu 1 ve 2 Nolu L Tipi Kapalı CİK,</w:t>
      </w:r>
      <w:r w:rsidRPr="004E7AF6">
        <w:rPr>
          <w:rFonts w:cstheme="minorHAnsi"/>
          <w:sz w:val="24"/>
          <w:szCs w:val="24"/>
        </w:rPr>
        <w:t xml:space="preserve"> </w:t>
      </w:r>
      <w:r w:rsidRPr="004E7AF6">
        <w:rPr>
          <w:rFonts w:eastAsia="Cambria" w:cstheme="minorHAnsi"/>
          <w:sz w:val="24"/>
          <w:szCs w:val="24"/>
        </w:rPr>
        <w:t>Yozgat Açık CİK, Kütahya Tavşanlı T Tipi Kapalı CİK,</w:t>
      </w:r>
      <w:r w:rsidRPr="004E7AF6">
        <w:rPr>
          <w:rFonts w:cstheme="minorHAnsi"/>
          <w:sz w:val="24"/>
          <w:szCs w:val="24"/>
        </w:rPr>
        <w:t xml:space="preserve"> </w:t>
      </w:r>
      <w:r w:rsidRPr="004E7AF6">
        <w:rPr>
          <w:rFonts w:eastAsia="Cambria" w:cstheme="minorHAnsi"/>
          <w:sz w:val="24"/>
          <w:szCs w:val="24"/>
        </w:rPr>
        <w:t>Bitlis Tatvan Açık CİK,</w:t>
      </w:r>
      <w:r w:rsidRPr="004E7AF6">
        <w:rPr>
          <w:rFonts w:cstheme="minorHAnsi"/>
          <w:sz w:val="24"/>
          <w:szCs w:val="24"/>
        </w:rPr>
        <w:t xml:space="preserve"> </w:t>
      </w:r>
      <w:r w:rsidRPr="004E7AF6">
        <w:rPr>
          <w:rFonts w:eastAsia="Cambria" w:cstheme="minorHAnsi"/>
          <w:sz w:val="24"/>
          <w:szCs w:val="24"/>
        </w:rPr>
        <w:t>Alanya L Tipi Kapalı CİK,</w:t>
      </w:r>
      <w:r w:rsidRPr="004E7AF6">
        <w:rPr>
          <w:rFonts w:cstheme="minorHAnsi"/>
          <w:sz w:val="24"/>
          <w:szCs w:val="24"/>
        </w:rPr>
        <w:t xml:space="preserve"> </w:t>
      </w:r>
      <w:r w:rsidRPr="004E7AF6">
        <w:rPr>
          <w:rFonts w:eastAsia="Cambria" w:cstheme="minorHAnsi"/>
          <w:sz w:val="24"/>
          <w:szCs w:val="24"/>
        </w:rPr>
        <w:t>Osmaniye 2 Nolu T Tipi Kapalı CİK,</w:t>
      </w:r>
      <w:r w:rsidRPr="004E7AF6">
        <w:rPr>
          <w:rFonts w:cstheme="minorHAnsi"/>
          <w:sz w:val="24"/>
          <w:szCs w:val="24"/>
        </w:rPr>
        <w:t xml:space="preserve"> </w:t>
      </w:r>
      <w:r w:rsidRPr="004E7AF6">
        <w:rPr>
          <w:rFonts w:eastAsia="Cambria" w:cstheme="minorHAnsi"/>
          <w:sz w:val="24"/>
          <w:szCs w:val="24"/>
        </w:rPr>
        <w:t>Ordu F Tipi Kapalı CİK,</w:t>
      </w:r>
      <w:r w:rsidRPr="004E7AF6">
        <w:rPr>
          <w:rFonts w:cstheme="minorHAnsi"/>
          <w:sz w:val="24"/>
          <w:szCs w:val="24"/>
        </w:rPr>
        <w:t xml:space="preserve"> </w:t>
      </w:r>
      <w:r w:rsidRPr="004E7AF6">
        <w:rPr>
          <w:rFonts w:eastAsia="Cambria" w:cstheme="minorHAnsi"/>
          <w:sz w:val="24"/>
          <w:szCs w:val="24"/>
        </w:rPr>
        <w:t xml:space="preserve">Trabzon Beşikdüzü T Tipi CİK, Afyon 1 Nolu T Tipi CİK, Muğla Seydikemer Eşen T Tipi Kapalı CİK, </w:t>
      </w:r>
      <w:r w:rsidRPr="004E7AF6">
        <w:rPr>
          <w:rFonts w:eastAsia="Times New Roman" w:cstheme="minorHAnsi"/>
          <w:sz w:val="24"/>
          <w:szCs w:val="24"/>
          <w:shd w:val="clear" w:color="auto" w:fill="FFFFFF"/>
          <w:lang w:eastAsia="tr-TR"/>
        </w:rPr>
        <w:t>Sincan L Tipi CİK,</w:t>
      </w:r>
      <w:r w:rsidRPr="004E7AF6">
        <w:rPr>
          <w:rFonts w:cstheme="minorHAnsi"/>
          <w:sz w:val="24"/>
          <w:szCs w:val="24"/>
        </w:rPr>
        <w:t xml:space="preserve"> </w:t>
      </w:r>
      <w:r w:rsidRPr="004E7AF6">
        <w:rPr>
          <w:rFonts w:eastAsia="Times New Roman" w:cstheme="minorHAnsi"/>
          <w:sz w:val="24"/>
          <w:szCs w:val="24"/>
          <w:shd w:val="clear" w:color="auto" w:fill="FFFFFF"/>
          <w:lang w:eastAsia="tr-TR"/>
        </w:rPr>
        <w:t xml:space="preserve">Bafra T Tipi CİK, Kayseri Kadın Kapalı CİK, Ödemiş T Tipi CİK, Kastamonu E Tipi Kapalı CİK, İzmir Aliağa 2 Nolu T Tipi CİK, Manisa Akhisar T Tipi CİK, Kırklareli E Tipi CİK, Şakran 3 Nolu T Tipi CİK, Burhaniye T Tipi CİK, Balıkesir Bandırma 1 ve 2 Nolu T Tipi CİK, Urfa Hilvan T Tipi CİK, Konya Ereğli T Tipi CİK, Kırşehir E Tipi CİK, Kayseri Bünyan T Tipi CİK, Tarsus 2 nolu T Tipi CİK, Akhisar T Tipi CİK, İzmir Menemen T Tipi CİK, Kırıklar 2 Nolu F Tipi CİK, Gaziantep L Tipi CİK, Bolu F Tipi CİK, Şakran T Tipi CİK, Kayseri Bünyan 2 Nolu T Tipi CİK, Çorum L Tipi Kapalı CİK, Sincan Kadın Kapalı CİK, Kırıkkale Hacılar F Tipi CİK’ten ve yurt dışından </w:t>
      </w:r>
      <w:r w:rsidRPr="004E7AF6">
        <w:rPr>
          <w:rFonts w:eastAsia="Cambria" w:cstheme="minorHAnsi"/>
          <w:sz w:val="24"/>
          <w:szCs w:val="24"/>
        </w:rPr>
        <w:t>İran/Urumiye Hapishanesi,</w:t>
      </w:r>
      <w:r w:rsidRPr="004E7AF6">
        <w:rPr>
          <w:rFonts w:cstheme="minorHAnsi"/>
          <w:sz w:val="24"/>
          <w:szCs w:val="24"/>
        </w:rPr>
        <w:t xml:space="preserve"> </w:t>
      </w:r>
      <w:r w:rsidRPr="004E7AF6">
        <w:rPr>
          <w:rFonts w:eastAsia="Times New Roman" w:cstheme="minorHAnsi"/>
          <w:sz w:val="24"/>
          <w:szCs w:val="24"/>
          <w:shd w:val="clear" w:color="auto" w:fill="FFFFFF"/>
          <w:lang w:eastAsia="tr-TR"/>
        </w:rPr>
        <w:t xml:space="preserve">Yunanistan/Kardellos Erkek Hapishanesi, Yunanistan/Kardellos Kadın Haishanesi, Yunanistan/Grena Patra Hapishanesi, Yunanistan/Malandrino Hapishanesi’nden </w:t>
      </w:r>
      <w:r w:rsidRPr="004E7AF6">
        <w:rPr>
          <w:rFonts w:cstheme="minorHAnsi"/>
          <w:sz w:val="24"/>
          <w:szCs w:val="24"/>
        </w:rPr>
        <w:t xml:space="preserve">derneğimize başvurularda bulunulmuştur. </w:t>
      </w:r>
    </w:p>
    <w:p w14:paraId="52EFD4D6" w14:textId="77777777" w:rsidR="00EA4587" w:rsidRPr="004E7AF6" w:rsidRDefault="00B26489" w:rsidP="0007009F">
      <w:pPr>
        <w:pStyle w:val="Altyaz"/>
        <w:spacing w:line="276" w:lineRule="auto"/>
        <w:jc w:val="both"/>
        <w:rPr>
          <w:rFonts w:asciiTheme="minorHAnsi" w:hAnsiTheme="minorHAnsi" w:cstheme="minorHAnsi"/>
        </w:rPr>
      </w:pPr>
      <w:r w:rsidRPr="004E7AF6">
        <w:rPr>
          <w:rFonts w:asciiTheme="minorHAnsi" w:hAnsiTheme="minorHAnsi" w:cstheme="minorHAnsi"/>
        </w:rPr>
        <w:t xml:space="preserve">Başvuruların cezaevlerine göre dağılımı </w:t>
      </w:r>
      <w:r w:rsidRPr="004E7AF6">
        <w:rPr>
          <w:rFonts w:asciiTheme="minorHAnsi" w:hAnsiTheme="minorHAnsi" w:cstheme="minorHAnsi"/>
          <w:b/>
          <w:i/>
        </w:rPr>
        <w:t>Tablo 1</w:t>
      </w:r>
      <w:r w:rsidRPr="004E7AF6">
        <w:rPr>
          <w:rFonts w:asciiTheme="minorHAnsi" w:hAnsiTheme="minorHAnsi" w:cstheme="minorHAnsi"/>
        </w:rPr>
        <w:t xml:space="preserve">’de gösterilmiştir. </w:t>
      </w:r>
    </w:p>
    <w:p w14:paraId="247368E7" w14:textId="77777777" w:rsidR="00160D6E" w:rsidRDefault="00160D6E" w:rsidP="0007009F">
      <w:pPr>
        <w:spacing w:line="276" w:lineRule="auto"/>
        <w:jc w:val="both"/>
        <w:rPr>
          <w:rFonts w:cstheme="minorHAnsi"/>
          <w:b/>
          <w:i/>
          <w:sz w:val="24"/>
          <w:szCs w:val="24"/>
          <w:u w:val="single"/>
        </w:rPr>
      </w:pPr>
    </w:p>
    <w:p w14:paraId="3BF49EE0" w14:textId="77777777" w:rsidR="00160D6E" w:rsidRDefault="00160D6E" w:rsidP="0007009F">
      <w:pPr>
        <w:spacing w:line="276" w:lineRule="auto"/>
        <w:jc w:val="both"/>
        <w:rPr>
          <w:rFonts w:cstheme="minorHAnsi"/>
          <w:b/>
          <w:i/>
          <w:sz w:val="24"/>
          <w:szCs w:val="24"/>
          <w:u w:val="single"/>
        </w:rPr>
      </w:pPr>
    </w:p>
    <w:p w14:paraId="21BACEA6" w14:textId="77777777" w:rsidR="00160D6E" w:rsidRDefault="00160D6E" w:rsidP="0007009F">
      <w:pPr>
        <w:spacing w:line="276" w:lineRule="auto"/>
        <w:jc w:val="both"/>
        <w:rPr>
          <w:rFonts w:cstheme="minorHAnsi"/>
          <w:b/>
          <w:i/>
          <w:sz w:val="24"/>
          <w:szCs w:val="24"/>
          <w:u w:val="single"/>
        </w:rPr>
      </w:pPr>
    </w:p>
    <w:p w14:paraId="51C59C12" w14:textId="49BE39C3" w:rsidR="00160D6E" w:rsidRDefault="00B26489" w:rsidP="0007009F">
      <w:pPr>
        <w:spacing w:line="276" w:lineRule="auto"/>
        <w:jc w:val="both"/>
        <w:rPr>
          <w:rFonts w:cstheme="minorHAnsi"/>
          <w:b/>
          <w:i/>
          <w:sz w:val="24"/>
          <w:szCs w:val="24"/>
          <w:u w:val="single"/>
        </w:rPr>
      </w:pPr>
      <w:r w:rsidRPr="004E7AF6">
        <w:rPr>
          <w:rFonts w:cstheme="minorHAnsi"/>
          <w:b/>
          <w:i/>
          <w:sz w:val="24"/>
          <w:szCs w:val="24"/>
          <w:u w:val="single"/>
        </w:rPr>
        <w:t>Tablo 1</w:t>
      </w:r>
    </w:p>
    <w:p w14:paraId="55C4E607" w14:textId="1D65499C" w:rsidR="00EA4587" w:rsidRPr="004E7AF6" w:rsidRDefault="00B26489" w:rsidP="0007009F">
      <w:pPr>
        <w:spacing w:line="276" w:lineRule="auto"/>
        <w:jc w:val="both"/>
        <w:rPr>
          <w:rFonts w:cstheme="minorHAnsi"/>
          <w:sz w:val="24"/>
          <w:szCs w:val="24"/>
        </w:rPr>
      </w:pPr>
      <w:r w:rsidRPr="004E7AF6">
        <w:rPr>
          <w:rFonts w:cstheme="minorHAnsi"/>
          <w:noProof/>
          <w:sz w:val="24"/>
          <w:szCs w:val="24"/>
          <w:lang w:eastAsia="tr-TR"/>
        </w:rPr>
        <w:drawing>
          <wp:inline distT="0" distB="0" distL="0" distR="0" wp14:anchorId="444F2422" wp14:editId="2B2A0AFD">
            <wp:extent cx="6220460" cy="2948940"/>
            <wp:effectExtent l="0" t="0" r="0" b="0"/>
            <wp:docPr id="3" name="Nesne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F6D7CDE" w14:textId="77777777" w:rsidR="00EA4587" w:rsidRPr="004E7AF6" w:rsidRDefault="00B26489" w:rsidP="0007009F">
      <w:pPr>
        <w:pStyle w:val="Altyaz"/>
        <w:spacing w:line="276" w:lineRule="auto"/>
        <w:jc w:val="both"/>
        <w:rPr>
          <w:rFonts w:asciiTheme="minorHAnsi" w:hAnsiTheme="minorHAnsi" w:cstheme="minorHAnsi"/>
        </w:rPr>
      </w:pPr>
      <w:r w:rsidRPr="004E7AF6">
        <w:rPr>
          <w:rFonts w:asciiTheme="minorHAnsi" w:hAnsiTheme="minorHAnsi" w:cstheme="minorHAnsi"/>
        </w:rPr>
        <w:t xml:space="preserve">Buna göre, 2020 yılı içerisinde en çok Tekirdağ 1 ve 2 Nolu F ve T Tipi, Silivri Kampus, Kocaeli 1 ve 2 Nolu T Tipi, ve ceza infaz kurumlarından derneğimize başvurular yapıldığı görülmektedir. Bu cezaevleri dışında yoğunluklu olarak Bandırma 1 ve 2 Nolu T Tipi, Maltepe 1 ve 2 Nolu T Tipi, Edirne F Tipi, Espiye L Tipi Kapalı ceza infaz kurumlarından başvurular alınmıştır. </w:t>
      </w:r>
    </w:p>
    <w:p w14:paraId="365C2ACA" w14:textId="77777777" w:rsidR="00EA4587" w:rsidRPr="004E7AF6" w:rsidRDefault="00B26489" w:rsidP="0007009F">
      <w:pPr>
        <w:pStyle w:val="Altyaz"/>
        <w:spacing w:line="276" w:lineRule="auto"/>
        <w:jc w:val="both"/>
        <w:rPr>
          <w:rFonts w:asciiTheme="minorHAnsi" w:hAnsiTheme="minorHAnsi" w:cstheme="minorHAnsi"/>
        </w:rPr>
      </w:pPr>
      <w:r w:rsidRPr="004E7AF6">
        <w:rPr>
          <w:rFonts w:asciiTheme="minorHAnsi" w:hAnsiTheme="minorHAnsi" w:cstheme="minorHAnsi"/>
        </w:rPr>
        <w:t xml:space="preserve">Başvuruların aylara göre dağılımı </w:t>
      </w:r>
      <w:r w:rsidRPr="004E7AF6">
        <w:rPr>
          <w:rFonts w:asciiTheme="minorHAnsi" w:hAnsiTheme="minorHAnsi" w:cstheme="minorHAnsi"/>
          <w:b/>
          <w:i/>
        </w:rPr>
        <w:t>Tablo 2</w:t>
      </w:r>
      <w:r w:rsidRPr="004E7AF6">
        <w:rPr>
          <w:rFonts w:asciiTheme="minorHAnsi" w:hAnsiTheme="minorHAnsi" w:cstheme="minorHAnsi"/>
        </w:rPr>
        <w:t>’de gösterilmiştir.</w:t>
      </w:r>
    </w:p>
    <w:p w14:paraId="08E24E92" w14:textId="77777777" w:rsidR="00EA4587" w:rsidRPr="004E7AF6" w:rsidRDefault="00B26489" w:rsidP="0007009F">
      <w:pPr>
        <w:spacing w:line="276" w:lineRule="auto"/>
        <w:jc w:val="both"/>
        <w:rPr>
          <w:rFonts w:cstheme="minorHAnsi"/>
          <w:b/>
          <w:i/>
          <w:sz w:val="24"/>
          <w:szCs w:val="24"/>
          <w:u w:val="single"/>
        </w:rPr>
      </w:pPr>
      <w:r w:rsidRPr="004E7AF6">
        <w:rPr>
          <w:rFonts w:cstheme="minorHAnsi"/>
          <w:b/>
          <w:i/>
          <w:noProof/>
          <w:sz w:val="24"/>
          <w:szCs w:val="24"/>
          <w:u w:val="single"/>
          <w:lang w:eastAsia="tr-TR"/>
        </w:rPr>
        <w:drawing>
          <wp:anchor distT="0" distB="0" distL="0" distR="0" simplePos="0" relativeHeight="251653632" behindDoc="0" locked="0" layoutInCell="0" allowOverlap="1" wp14:anchorId="06F44F33" wp14:editId="658F0F59">
            <wp:simplePos x="0" y="0"/>
            <wp:positionH relativeFrom="column">
              <wp:posOffset>-95250</wp:posOffset>
            </wp:positionH>
            <wp:positionV relativeFrom="paragraph">
              <wp:posOffset>497840</wp:posOffset>
            </wp:positionV>
            <wp:extent cx="6461760" cy="2817495"/>
            <wp:effectExtent l="0" t="0" r="0" b="0"/>
            <wp:wrapSquare wrapText="largest"/>
            <wp:docPr id="4" name="Nesne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4E7AF6">
        <w:rPr>
          <w:rFonts w:cstheme="minorHAnsi"/>
          <w:b/>
          <w:i/>
          <w:sz w:val="24"/>
          <w:szCs w:val="24"/>
          <w:u w:val="single"/>
        </w:rPr>
        <w:t xml:space="preserve">Tablo 2 </w:t>
      </w:r>
    </w:p>
    <w:p w14:paraId="6CECD994" w14:textId="77777777" w:rsidR="00EA4587" w:rsidRPr="004E7AF6" w:rsidRDefault="00EA4587" w:rsidP="0007009F">
      <w:pPr>
        <w:spacing w:line="276" w:lineRule="auto"/>
        <w:jc w:val="both"/>
        <w:rPr>
          <w:rFonts w:cstheme="minorHAnsi"/>
          <w:sz w:val="24"/>
          <w:szCs w:val="24"/>
        </w:rPr>
      </w:pPr>
    </w:p>
    <w:p w14:paraId="228985D7" w14:textId="77777777" w:rsidR="00160D6E" w:rsidRDefault="00160D6E" w:rsidP="0007009F">
      <w:pPr>
        <w:spacing w:line="276" w:lineRule="auto"/>
        <w:jc w:val="both"/>
        <w:rPr>
          <w:rFonts w:cstheme="minorHAnsi"/>
          <w:sz w:val="24"/>
          <w:szCs w:val="24"/>
        </w:rPr>
      </w:pPr>
    </w:p>
    <w:p w14:paraId="5563F8DA" w14:textId="1B28FC0C" w:rsidR="00EA4587" w:rsidRPr="004E7AF6" w:rsidRDefault="00B26489" w:rsidP="0007009F">
      <w:pPr>
        <w:spacing w:line="276" w:lineRule="auto"/>
        <w:jc w:val="both"/>
        <w:rPr>
          <w:rFonts w:cstheme="minorHAnsi"/>
          <w:sz w:val="24"/>
          <w:szCs w:val="24"/>
        </w:rPr>
      </w:pPr>
      <w:bookmarkStart w:id="0" w:name="_GoBack"/>
      <w:bookmarkEnd w:id="0"/>
      <w:r w:rsidRPr="004E7AF6">
        <w:rPr>
          <w:rFonts w:cstheme="minorHAnsi"/>
          <w:sz w:val="24"/>
          <w:szCs w:val="24"/>
        </w:rPr>
        <w:lastRenderedPageBreak/>
        <w:t>Derneğimize yapılan başvuruların Kadın-Erkek ve Adli-Politik mahpus dağılımları ise aşağıdaki tablolarda gösterilmiştir. (</w:t>
      </w:r>
      <w:r w:rsidRPr="004E7AF6">
        <w:rPr>
          <w:rFonts w:cstheme="minorHAnsi"/>
          <w:b/>
          <w:i/>
          <w:sz w:val="24"/>
          <w:szCs w:val="24"/>
        </w:rPr>
        <w:t>Tablo 3</w:t>
      </w:r>
      <w:r w:rsidRPr="004E7AF6">
        <w:rPr>
          <w:rFonts w:cstheme="minorHAnsi"/>
          <w:sz w:val="24"/>
          <w:szCs w:val="24"/>
        </w:rPr>
        <w:t xml:space="preserve">: Kadın ve Erkek Mahpus Başvurucu Sayısı, </w:t>
      </w:r>
      <w:r w:rsidRPr="004E7AF6">
        <w:rPr>
          <w:rFonts w:cstheme="minorHAnsi"/>
          <w:b/>
          <w:i/>
          <w:sz w:val="24"/>
          <w:szCs w:val="24"/>
        </w:rPr>
        <w:t>Tablo 4:</w:t>
      </w:r>
      <w:r w:rsidRPr="004E7AF6">
        <w:rPr>
          <w:rFonts w:cstheme="minorHAnsi"/>
          <w:sz w:val="24"/>
          <w:szCs w:val="24"/>
        </w:rPr>
        <w:t xml:space="preserve"> Adli ve Politik Mahpus Başvurucu Sayısı)   </w:t>
      </w:r>
    </w:p>
    <w:p w14:paraId="774EA739" w14:textId="522305BB" w:rsidR="00EA4587" w:rsidRPr="004E7AF6" w:rsidRDefault="00160D6E" w:rsidP="0007009F">
      <w:pPr>
        <w:spacing w:line="276" w:lineRule="auto"/>
        <w:jc w:val="both"/>
        <w:rPr>
          <w:rFonts w:cstheme="minorHAnsi"/>
          <w:sz w:val="24"/>
          <w:szCs w:val="24"/>
        </w:rPr>
      </w:pPr>
      <w:r w:rsidRPr="004E7AF6">
        <w:rPr>
          <w:rFonts w:cstheme="minorHAnsi"/>
          <w:b/>
          <w:i/>
          <w:noProof/>
          <w:sz w:val="24"/>
          <w:szCs w:val="24"/>
          <w:u w:val="single"/>
          <w:lang w:eastAsia="tr-TR"/>
        </w:rPr>
        <w:drawing>
          <wp:anchor distT="0" distB="0" distL="0" distR="0" simplePos="0" relativeHeight="251665920" behindDoc="0" locked="0" layoutInCell="0" allowOverlap="1" wp14:anchorId="6FAE6661" wp14:editId="27BBE2D4">
            <wp:simplePos x="0" y="0"/>
            <wp:positionH relativeFrom="column">
              <wp:posOffset>3192780</wp:posOffset>
            </wp:positionH>
            <wp:positionV relativeFrom="paragraph">
              <wp:posOffset>259715</wp:posOffset>
            </wp:positionV>
            <wp:extent cx="2932430" cy="2674620"/>
            <wp:effectExtent l="0" t="0" r="0" b="0"/>
            <wp:wrapTopAndBottom/>
            <wp:docPr id="6" name="Nesne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V relativeFrom="margin">
              <wp14:pctHeight>0</wp14:pctHeight>
            </wp14:sizeRelV>
          </wp:anchor>
        </w:drawing>
      </w:r>
      <w:r w:rsidR="00B26489" w:rsidRPr="004E7AF6">
        <w:rPr>
          <w:rFonts w:cstheme="minorHAnsi"/>
          <w:b/>
          <w:i/>
          <w:noProof/>
          <w:sz w:val="24"/>
          <w:szCs w:val="24"/>
          <w:u w:val="single"/>
          <w:lang w:eastAsia="tr-TR"/>
        </w:rPr>
        <w:drawing>
          <wp:anchor distT="0" distB="0" distL="0" distR="0" simplePos="0" relativeHeight="251658752" behindDoc="0" locked="0" layoutInCell="0" allowOverlap="1" wp14:anchorId="3C4CAF89" wp14:editId="747AA4D8">
            <wp:simplePos x="0" y="0"/>
            <wp:positionH relativeFrom="column">
              <wp:posOffset>0</wp:posOffset>
            </wp:positionH>
            <wp:positionV relativeFrom="paragraph">
              <wp:posOffset>252095</wp:posOffset>
            </wp:positionV>
            <wp:extent cx="2976245" cy="2697480"/>
            <wp:effectExtent l="0" t="0" r="0" b="0"/>
            <wp:wrapSquare wrapText="largest"/>
            <wp:docPr id="5" name="Nesne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V relativeFrom="margin">
              <wp14:pctHeight>0</wp14:pctHeight>
            </wp14:sizeRelV>
          </wp:anchor>
        </w:drawing>
      </w:r>
      <w:r w:rsidR="00B26489" w:rsidRPr="004E7AF6">
        <w:rPr>
          <w:rFonts w:cstheme="minorHAnsi"/>
          <w:b/>
          <w:i/>
          <w:sz w:val="24"/>
          <w:szCs w:val="24"/>
          <w:u w:val="single"/>
        </w:rPr>
        <w:t>Tablo 3</w:t>
      </w:r>
      <w:r w:rsidR="00B26489" w:rsidRPr="004E7AF6">
        <w:rPr>
          <w:rFonts w:cstheme="minorHAnsi"/>
          <w:b/>
          <w:i/>
          <w:sz w:val="24"/>
          <w:szCs w:val="24"/>
        </w:rPr>
        <w:t xml:space="preserve">                                                                              </w:t>
      </w:r>
      <w:r w:rsidR="00B26489" w:rsidRPr="004E7AF6">
        <w:rPr>
          <w:rFonts w:cstheme="minorHAnsi"/>
          <w:b/>
          <w:i/>
          <w:sz w:val="24"/>
          <w:szCs w:val="24"/>
          <w:u w:val="single"/>
        </w:rPr>
        <w:t>Tablo 4</w:t>
      </w:r>
      <w:r w:rsidR="00B26489" w:rsidRPr="004E7AF6">
        <w:rPr>
          <w:rFonts w:cstheme="minorHAnsi"/>
          <w:b/>
          <w:i/>
          <w:sz w:val="24"/>
          <w:szCs w:val="24"/>
        </w:rPr>
        <w:tab/>
      </w:r>
      <w:r w:rsidR="00B26489" w:rsidRPr="004E7AF6">
        <w:rPr>
          <w:rFonts w:cstheme="minorHAnsi"/>
          <w:sz w:val="24"/>
          <w:szCs w:val="24"/>
        </w:rPr>
        <w:tab/>
      </w:r>
      <w:r w:rsidR="00B26489" w:rsidRPr="004E7AF6">
        <w:rPr>
          <w:rFonts w:cstheme="minorHAnsi"/>
          <w:sz w:val="24"/>
          <w:szCs w:val="24"/>
        </w:rPr>
        <w:tab/>
      </w:r>
      <w:r w:rsidR="00B26489" w:rsidRPr="004E7AF6">
        <w:rPr>
          <w:rFonts w:cstheme="minorHAnsi"/>
          <w:sz w:val="24"/>
          <w:szCs w:val="24"/>
        </w:rPr>
        <w:tab/>
      </w:r>
      <w:r w:rsidR="00B26489" w:rsidRPr="004E7AF6">
        <w:rPr>
          <w:rFonts w:cstheme="minorHAnsi"/>
          <w:sz w:val="24"/>
          <w:szCs w:val="24"/>
        </w:rPr>
        <w:tab/>
      </w:r>
      <w:r w:rsidR="00B26489" w:rsidRPr="004E7AF6">
        <w:rPr>
          <w:rFonts w:cstheme="minorHAnsi"/>
          <w:sz w:val="24"/>
          <w:szCs w:val="24"/>
        </w:rPr>
        <w:tab/>
      </w:r>
      <w:r w:rsidR="00B26489" w:rsidRPr="004E7AF6">
        <w:rPr>
          <w:rFonts w:cstheme="minorHAnsi"/>
          <w:sz w:val="24"/>
          <w:szCs w:val="24"/>
        </w:rPr>
        <w:tab/>
        <w:t xml:space="preserve">   </w:t>
      </w:r>
    </w:p>
    <w:p w14:paraId="1F72225B" w14:textId="77777777" w:rsidR="00EA4587" w:rsidRPr="004E7AF6" w:rsidRDefault="00EA4587" w:rsidP="0007009F">
      <w:pPr>
        <w:spacing w:line="276" w:lineRule="auto"/>
        <w:jc w:val="both"/>
        <w:rPr>
          <w:rFonts w:cstheme="minorHAnsi"/>
          <w:sz w:val="24"/>
          <w:szCs w:val="24"/>
        </w:rPr>
        <w:sectPr w:rsidR="00EA4587" w:rsidRPr="004E7AF6">
          <w:headerReference w:type="default" r:id="rId13"/>
          <w:footerReference w:type="default" r:id="rId14"/>
          <w:footerReference w:type="first" r:id="rId15"/>
          <w:pgSz w:w="11906" w:h="16838"/>
          <w:pgMar w:top="1441" w:right="1080" w:bottom="1440" w:left="1080" w:header="709" w:footer="466" w:gutter="0"/>
          <w:cols w:space="708"/>
          <w:formProt w:val="0"/>
          <w:titlePg/>
          <w:docGrid w:linePitch="360" w:charSpace="4096"/>
        </w:sectPr>
      </w:pPr>
    </w:p>
    <w:p w14:paraId="789CBF38" w14:textId="276B6641" w:rsidR="00EA4587" w:rsidRPr="004E7AF6" w:rsidRDefault="00B26489" w:rsidP="0007009F">
      <w:pPr>
        <w:pStyle w:val="ListeParagraf"/>
        <w:numPr>
          <w:ilvl w:val="0"/>
          <w:numId w:val="2"/>
        </w:numPr>
        <w:spacing w:line="276" w:lineRule="auto"/>
        <w:jc w:val="both"/>
        <w:rPr>
          <w:rFonts w:cstheme="minorHAnsi"/>
          <w:b/>
          <w:color w:val="FF0000"/>
          <w:sz w:val="24"/>
          <w:szCs w:val="24"/>
          <w:u w:val="single"/>
        </w:rPr>
      </w:pPr>
      <w:r w:rsidRPr="004E7AF6">
        <w:rPr>
          <w:rFonts w:cstheme="minorHAnsi"/>
          <w:b/>
          <w:color w:val="FF0000"/>
          <w:sz w:val="24"/>
          <w:szCs w:val="24"/>
        </w:rPr>
        <w:t xml:space="preserve">İHLAL </w:t>
      </w:r>
      <w:r w:rsidR="00C47096" w:rsidRPr="004E7AF6">
        <w:rPr>
          <w:rFonts w:cstheme="minorHAnsi"/>
          <w:b/>
          <w:color w:val="FF0000"/>
          <w:sz w:val="24"/>
          <w:szCs w:val="24"/>
        </w:rPr>
        <w:t>ALANLARI</w:t>
      </w:r>
      <w:r w:rsidRPr="004E7AF6">
        <w:rPr>
          <w:rFonts w:cstheme="minorHAnsi"/>
          <w:b/>
          <w:color w:val="FF0000"/>
          <w:sz w:val="24"/>
          <w:szCs w:val="24"/>
        </w:rPr>
        <w:t xml:space="preserve"> </w:t>
      </w:r>
      <w:r w:rsidR="00C47096" w:rsidRPr="004E7AF6">
        <w:rPr>
          <w:rFonts w:cstheme="minorHAnsi"/>
          <w:b/>
          <w:color w:val="FF0000"/>
          <w:sz w:val="24"/>
          <w:szCs w:val="24"/>
        </w:rPr>
        <w:t xml:space="preserve"> </w:t>
      </w:r>
      <w:r w:rsidRPr="004E7AF6">
        <w:rPr>
          <w:rFonts w:cstheme="minorHAnsi"/>
          <w:b/>
          <w:color w:val="FF0000"/>
          <w:sz w:val="24"/>
          <w:szCs w:val="24"/>
        </w:rPr>
        <w:t xml:space="preserve">VE BAŞVURULARDA BELİRTİLEN İHLAL SAYILARI  </w:t>
      </w:r>
    </w:p>
    <w:p w14:paraId="3060B018" w14:textId="77777777" w:rsidR="00EA4587" w:rsidRPr="004E7AF6" w:rsidRDefault="00B26489" w:rsidP="0007009F">
      <w:pPr>
        <w:spacing w:line="276" w:lineRule="auto"/>
        <w:jc w:val="both"/>
        <w:rPr>
          <w:rFonts w:cstheme="minorHAnsi"/>
          <w:color w:val="403152" w:themeColor="accent4" w:themeShade="80"/>
          <w:sz w:val="24"/>
          <w:szCs w:val="24"/>
        </w:rPr>
      </w:pPr>
      <w:r w:rsidRPr="004E7AF6">
        <w:rPr>
          <w:rFonts w:cstheme="minorHAnsi"/>
          <w:sz w:val="24"/>
          <w:szCs w:val="24"/>
        </w:rPr>
        <w:t xml:space="preserve">Komisyonumuza 2020 yılı boyunca toplam 450 başvuru yapılmış olup, her bir başvuru birden çok ihlal içerdiğinden, bu başvurulardan tespit ettiğimiz toplam ihlal sayısı </w:t>
      </w:r>
      <w:r w:rsidRPr="004E7AF6">
        <w:rPr>
          <w:rFonts w:cstheme="minorHAnsi"/>
          <w:color w:val="403152" w:themeColor="accent4" w:themeShade="80"/>
          <w:sz w:val="24"/>
          <w:szCs w:val="24"/>
        </w:rPr>
        <w:t xml:space="preserve">ise </w:t>
      </w:r>
      <w:r w:rsidRPr="004E7AF6">
        <w:rPr>
          <w:rFonts w:cstheme="minorHAnsi"/>
          <w:b/>
          <w:bCs/>
          <w:color w:val="000000"/>
          <w:sz w:val="24"/>
          <w:szCs w:val="24"/>
        </w:rPr>
        <w:t>4.805</w:t>
      </w:r>
      <w:r w:rsidRPr="004E7AF6">
        <w:rPr>
          <w:rFonts w:cstheme="minorHAnsi"/>
          <w:color w:val="000000"/>
          <w:sz w:val="24"/>
          <w:szCs w:val="24"/>
        </w:rPr>
        <w:t>’d</w:t>
      </w:r>
      <w:r w:rsidRPr="004E7AF6">
        <w:rPr>
          <w:rFonts w:cstheme="minorHAnsi"/>
          <w:color w:val="403152" w:themeColor="accent4" w:themeShade="80"/>
          <w:sz w:val="24"/>
          <w:szCs w:val="24"/>
        </w:rPr>
        <w:t>ir.</w:t>
      </w:r>
    </w:p>
    <w:p w14:paraId="0850602A" w14:textId="77777777" w:rsidR="00EA4587" w:rsidRPr="004E7AF6" w:rsidRDefault="00B26489" w:rsidP="0007009F">
      <w:pPr>
        <w:spacing w:line="276" w:lineRule="auto"/>
        <w:jc w:val="both"/>
        <w:rPr>
          <w:rFonts w:cstheme="minorHAnsi"/>
          <w:color w:val="000000" w:themeColor="text1"/>
          <w:sz w:val="24"/>
          <w:szCs w:val="24"/>
        </w:rPr>
      </w:pPr>
      <w:r w:rsidRPr="004E7AF6">
        <w:rPr>
          <w:rFonts w:cstheme="minorHAnsi"/>
          <w:color w:val="000000" w:themeColor="text1"/>
          <w:sz w:val="24"/>
          <w:szCs w:val="24"/>
        </w:rPr>
        <w:t xml:space="preserve">Başvurulardan tespit edilen diğer ihlaller geniş bir yelpazeye yayılmış olup, başvuruların başlıca ihlal başlıklarına göre dağılımı aşağıda </w:t>
      </w:r>
      <w:r w:rsidRPr="004E7AF6">
        <w:rPr>
          <w:rFonts w:cstheme="minorHAnsi"/>
          <w:b/>
          <w:i/>
          <w:color w:val="000000" w:themeColor="text1"/>
          <w:sz w:val="24"/>
          <w:szCs w:val="24"/>
        </w:rPr>
        <w:t>Tablo 5</w:t>
      </w:r>
      <w:r w:rsidRPr="004E7AF6">
        <w:rPr>
          <w:rFonts w:cstheme="minorHAnsi"/>
          <w:color w:val="000000" w:themeColor="text1"/>
          <w:sz w:val="24"/>
          <w:szCs w:val="24"/>
        </w:rPr>
        <w:t xml:space="preserve">’te detaylı olarak gösterilmiştir. </w:t>
      </w:r>
      <w:r w:rsidRPr="004E7AF6">
        <w:rPr>
          <w:rFonts w:cstheme="minorHAnsi"/>
          <w:b/>
          <w:color w:val="FF0000"/>
          <w:sz w:val="24"/>
          <w:szCs w:val="24"/>
        </w:rPr>
        <w:t xml:space="preserve">                                                      </w:t>
      </w:r>
    </w:p>
    <w:p w14:paraId="0E85DDC3" w14:textId="77777777" w:rsidR="00EA4587" w:rsidRPr="004E7AF6" w:rsidRDefault="00B26489" w:rsidP="0007009F">
      <w:pPr>
        <w:spacing w:line="276" w:lineRule="auto"/>
        <w:jc w:val="both"/>
        <w:rPr>
          <w:rFonts w:cstheme="minorHAnsi"/>
          <w:color w:val="FF0000"/>
          <w:sz w:val="24"/>
          <w:szCs w:val="24"/>
        </w:rPr>
      </w:pPr>
      <w:r w:rsidRPr="004E7AF6">
        <w:rPr>
          <w:rFonts w:cstheme="minorHAnsi"/>
          <w:b/>
          <w:color w:val="FF0000"/>
          <w:sz w:val="24"/>
          <w:szCs w:val="24"/>
        </w:rPr>
        <w:t xml:space="preserve"> </w:t>
      </w:r>
      <w:r w:rsidRPr="004E7AF6">
        <w:rPr>
          <w:rFonts w:cstheme="minorHAnsi"/>
          <w:b/>
          <w:color w:val="C00000"/>
          <w:sz w:val="24"/>
          <w:szCs w:val="24"/>
        </w:rPr>
        <w:t xml:space="preserve">Başvuruların İhlal Başlıklarına Göre Dağılımı </w:t>
      </w:r>
      <w:r w:rsidRPr="004E7AF6">
        <w:rPr>
          <w:rFonts w:cstheme="minorHAnsi"/>
          <w:b/>
          <w:color w:val="FF0000"/>
          <w:sz w:val="24"/>
          <w:szCs w:val="24"/>
        </w:rPr>
        <w:t xml:space="preserve">                               </w:t>
      </w:r>
      <w:r w:rsidRPr="004E7AF6">
        <w:rPr>
          <w:rFonts w:cstheme="minorHAnsi"/>
          <w:b/>
          <w:i/>
          <w:color w:val="000000" w:themeColor="text1"/>
          <w:sz w:val="24"/>
          <w:szCs w:val="24"/>
          <w:u w:val="single"/>
        </w:rPr>
        <w:t>Tablo 5</w:t>
      </w:r>
    </w:p>
    <w:tbl>
      <w:tblPr>
        <w:tblW w:w="9728" w:type="dxa"/>
        <w:tblInd w:w="125" w:type="dxa"/>
        <w:tblLayout w:type="fixed"/>
        <w:tblCellMar>
          <w:left w:w="117" w:type="dxa"/>
        </w:tblCellMar>
        <w:tblLook w:val="0000" w:firstRow="0" w:lastRow="0" w:firstColumn="0" w:lastColumn="0" w:noHBand="0" w:noVBand="0"/>
      </w:tblPr>
      <w:tblGrid>
        <w:gridCol w:w="4538"/>
        <w:gridCol w:w="1012"/>
        <w:gridCol w:w="3063"/>
        <w:gridCol w:w="1115"/>
      </w:tblGrid>
      <w:tr w:rsidR="00EA4587" w:rsidRPr="004E7AF6" w14:paraId="09BE4A49" w14:textId="77777777">
        <w:trPr>
          <w:trHeight w:val="915"/>
        </w:trPr>
        <w:tc>
          <w:tcPr>
            <w:tcW w:w="4538" w:type="dxa"/>
            <w:tcBorders>
              <w:top w:val="single" w:sz="8" w:space="0" w:color="4F81BD"/>
              <w:left w:val="single" w:sz="8" w:space="0" w:color="4F81BD"/>
              <w:bottom w:val="single" w:sz="8" w:space="0" w:color="4F81BD"/>
            </w:tcBorders>
            <w:shd w:val="clear" w:color="auto" w:fill="auto"/>
          </w:tcPr>
          <w:p w14:paraId="409945A6" w14:textId="77777777" w:rsidR="00EA4587" w:rsidRPr="004E7AF6" w:rsidRDefault="00B26489" w:rsidP="0007009F">
            <w:pPr>
              <w:widowControl w:val="0"/>
              <w:spacing w:after="0" w:line="276" w:lineRule="auto"/>
              <w:rPr>
                <w:rFonts w:cstheme="minorHAnsi"/>
                <w:b/>
                <w:color w:val="000000"/>
                <w:sz w:val="24"/>
                <w:szCs w:val="24"/>
                <w:u w:val="single"/>
                <w:lang w:eastAsia="en-US"/>
              </w:rPr>
            </w:pPr>
            <w:r w:rsidRPr="004E7AF6">
              <w:rPr>
                <w:rFonts w:cstheme="minorHAnsi"/>
                <w:b/>
                <w:color w:val="000000"/>
                <w:sz w:val="24"/>
                <w:szCs w:val="24"/>
                <w:u w:val="single"/>
                <w:lang w:eastAsia="en-US"/>
              </w:rPr>
              <w:t>Sağlık Hakkı İhlali</w:t>
            </w:r>
          </w:p>
          <w:p w14:paraId="5311D9E7" w14:textId="5D36239C" w:rsidR="00EA4587" w:rsidRPr="004E7AF6" w:rsidRDefault="00B26489" w:rsidP="0007009F">
            <w:pPr>
              <w:widowControl w:val="0"/>
              <w:spacing w:after="0" w:line="276" w:lineRule="auto"/>
              <w:rPr>
                <w:rFonts w:cstheme="minorHAnsi"/>
                <w:color w:val="000000"/>
                <w:sz w:val="24"/>
                <w:szCs w:val="24"/>
                <w:lang w:eastAsia="en-US"/>
              </w:rPr>
            </w:pPr>
            <w:r w:rsidRPr="004E7AF6">
              <w:rPr>
                <w:rFonts w:cstheme="minorHAnsi"/>
                <w:color w:val="000000"/>
                <w:sz w:val="24"/>
                <w:szCs w:val="24"/>
                <w:lang w:eastAsia="en-US"/>
              </w:rPr>
              <w:t>- Hasta mahpusların Adli Tıp Kurumuna sevki ve tahliyesinin engellenmesi     ( 49 )</w:t>
            </w:r>
          </w:p>
          <w:p w14:paraId="6EE162A2" w14:textId="47721DFF" w:rsidR="00EA4587" w:rsidRPr="004E7AF6" w:rsidRDefault="00B26489" w:rsidP="0007009F">
            <w:pPr>
              <w:widowControl w:val="0"/>
              <w:spacing w:after="0" w:line="276" w:lineRule="auto"/>
              <w:rPr>
                <w:rFonts w:cstheme="minorHAnsi"/>
                <w:sz w:val="24"/>
                <w:szCs w:val="24"/>
              </w:rPr>
            </w:pPr>
            <w:r w:rsidRPr="004E7AF6">
              <w:rPr>
                <w:rFonts w:cstheme="minorHAnsi"/>
                <w:color w:val="000000"/>
                <w:sz w:val="24"/>
                <w:szCs w:val="24"/>
                <w:lang w:eastAsia="en-US"/>
              </w:rPr>
              <w:t>- Hastane sevklerinin</w:t>
            </w:r>
            <w:r w:rsidR="00C10F96" w:rsidRPr="004E7AF6">
              <w:rPr>
                <w:rFonts w:cstheme="minorHAnsi"/>
                <w:color w:val="000000"/>
                <w:sz w:val="24"/>
                <w:szCs w:val="24"/>
                <w:lang w:eastAsia="en-US"/>
              </w:rPr>
              <w:t xml:space="preserve"> iptali                 </w:t>
            </w:r>
            <w:r w:rsidRPr="004E7AF6">
              <w:rPr>
                <w:rFonts w:cstheme="minorHAnsi"/>
                <w:color w:val="000000"/>
                <w:sz w:val="24"/>
                <w:szCs w:val="24"/>
                <w:lang w:eastAsia="en-US"/>
              </w:rPr>
              <w:t xml:space="preserve"> ( </w:t>
            </w:r>
            <w:r w:rsidRPr="004E7AF6">
              <w:rPr>
                <w:rFonts w:cstheme="minorHAnsi"/>
                <w:sz w:val="24"/>
                <w:szCs w:val="24"/>
              </w:rPr>
              <w:t>209 )</w:t>
            </w:r>
          </w:p>
          <w:p w14:paraId="5791DA62" w14:textId="2BCE2FCC" w:rsidR="00EA4587" w:rsidRPr="004E7AF6" w:rsidRDefault="00B26489" w:rsidP="0007009F">
            <w:pPr>
              <w:widowControl w:val="0"/>
              <w:spacing w:after="0" w:line="276" w:lineRule="auto"/>
              <w:rPr>
                <w:rFonts w:cstheme="minorHAnsi"/>
                <w:sz w:val="24"/>
                <w:szCs w:val="24"/>
              </w:rPr>
            </w:pPr>
            <w:r w:rsidRPr="004E7AF6">
              <w:rPr>
                <w:rFonts w:cstheme="minorHAnsi"/>
                <w:sz w:val="24"/>
                <w:szCs w:val="24"/>
              </w:rPr>
              <w:t xml:space="preserve">- Revire çıkarılmama       </w:t>
            </w:r>
            <w:r w:rsidR="00C10F96" w:rsidRPr="004E7AF6">
              <w:rPr>
                <w:rFonts w:cstheme="minorHAnsi"/>
                <w:sz w:val="24"/>
                <w:szCs w:val="24"/>
              </w:rPr>
              <w:t xml:space="preserve">       </w:t>
            </w:r>
            <w:r w:rsidRPr="004E7AF6">
              <w:rPr>
                <w:rFonts w:cstheme="minorHAnsi"/>
                <w:sz w:val="24"/>
                <w:szCs w:val="24"/>
              </w:rPr>
              <w:t xml:space="preserve">               ( 199 )</w:t>
            </w:r>
          </w:p>
          <w:p w14:paraId="1173D36C" w14:textId="488C0B59" w:rsidR="00EA4587" w:rsidRPr="004E7AF6" w:rsidRDefault="00B26489" w:rsidP="0007009F">
            <w:pPr>
              <w:widowControl w:val="0"/>
              <w:spacing w:after="0" w:line="276" w:lineRule="auto"/>
              <w:rPr>
                <w:rFonts w:cstheme="minorHAnsi"/>
                <w:sz w:val="24"/>
                <w:szCs w:val="24"/>
              </w:rPr>
            </w:pPr>
            <w:r w:rsidRPr="004E7AF6">
              <w:rPr>
                <w:rFonts w:cstheme="minorHAnsi"/>
                <w:sz w:val="24"/>
                <w:szCs w:val="24"/>
              </w:rPr>
              <w:t xml:space="preserve">-Düzenli kullanılan ilaçların verilmemesi </w:t>
            </w:r>
            <w:r w:rsidR="00C10F96" w:rsidRPr="004E7AF6">
              <w:rPr>
                <w:rFonts w:cstheme="minorHAnsi"/>
                <w:sz w:val="24"/>
                <w:szCs w:val="24"/>
              </w:rPr>
              <w:t>(55</w:t>
            </w:r>
            <w:r w:rsidRPr="004E7AF6">
              <w:rPr>
                <w:rFonts w:cstheme="minorHAnsi"/>
                <w:sz w:val="24"/>
                <w:szCs w:val="24"/>
              </w:rPr>
              <w:t>)</w:t>
            </w:r>
          </w:p>
          <w:p w14:paraId="23828657" w14:textId="7AE37769" w:rsidR="00EA4587" w:rsidRPr="004E7AF6" w:rsidRDefault="00B26489" w:rsidP="0007009F">
            <w:pPr>
              <w:widowControl w:val="0"/>
              <w:spacing w:after="0" w:line="276" w:lineRule="auto"/>
              <w:rPr>
                <w:rFonts w:cstheme="minorHAnsi"/>
                <w:sz w:val="24"/>
                <w:szCs w:val="24"/>
              </w:rPr>
            </w:pPr>
            <w:r w:rsidRPr="004E7AF6">
              <w:rPr>
                <w:rFonts w:cstheme="minorHAnsi"/>
                <w:sz w:val="24"/>
                <w:szCs w:val="24"/>
              </w:rPr>
              <w:t xml:space="preserve">-Ameliyatların ertelenmesi     </w:t>
            </w:r>
            <w:r w:rsidR="00C10F96" w:rsidRPr="004E7AF6">
              <w:rPr>
                <w:rFonts w:cstheme="minorHAnsi"/>
                <w:sz w:val="24"/>
                <w:szCs w:val="24"/>
              </w:rPr>
              <w:t xml:space="preserve">        </w:t>
            </w:r>
            <w:r w:rsidRPr="004E7AF6">
              <w:rPr>
                <w:rFonts w:cstheme="minorHAnsi"/>
                <w:sz w:val="24"/>
                <w:szCs w:val="24"/>
              </w:rPr>
              <w:t xml:space="preserve">      ( 12 )</w:t>
            </w:r>
          </w:p>
          <w:p w14:paraId="6168829B" w14:textId="31E8383C" w:rsidR="00EA4587" w:rsidRPr="004E7AF6" w:rsidRDefault="00B26489" w:rsidP="0007009F">
            <w:pPr>
              <w:widowControl w:val="0"/>
              <w:spacing w:after="0" w:line="276" w:lineRule="auto"/>
              <w:rPr>
                <w:rFonts w:cstheme="minorHAnsi"/>
                <w:sz w:val="24"/>
                <w:szCs w:val="24"/>
              </w:rPr>
            </w:pPr>
            <w:r w:rsidRPr="004E7AF6">
              <w:rPr>
                <w:rFonts w:cstheme="minorHAnsi"/>
                <w:sz w:val="24"/>
                <w:szCs w:val="24"/>
              </w:rPr>
              <w:t>- Laboratuvar sonuçlarının verilmemesi ( 8 )</w:t>
            </w:r>
          </w:p>
          <w:p w14:paraId="01676DB2" w14:textId="24395B6F" w:rsidR="00EA4587" w:rsidRPr="004E7AF6" w:rsidRDefault="00B26489" w:rsidP="0007009F">
            <w:pPr>
              <w:widowControl w:val="0"/>
              <w:spacing w:after="0" w:line="276" w:lineRule="auto"/>
              <w:rPr>
                <w:rFonts w:cstheme="minorHAnsi"/>
                <w:sz w:val="24"/>
                <w:szCs w:val="24"/>
              </w:rPr>
            </w:pPr>
            <w:r w:rsidRPr="004E7AF6">
              <w:rPr>
                <w:rFonts w:cstheme="minorHAnsi"/>
                <w:sz w:val="24"/>
                <w:szCs w:val="24"/>
              </w:rPr>
              <w:t xml:space="preserve">-Hastane sevklerinde ring aracında uzun süre bekletme     </w:t>
            </w:r>
            <w:r w:rsidR="00C10F96" w:rsidRPr="004E7AF6">
              <w:rPr>
                <w:rFonts w:cstheme="minorHAnsi"/>
                <w:sz w:val="24"/>
                <w:szCs w:val="24"/>
              </w:rPr>
              <w:t xml:space="preserve">  </w:t>
            </w:r>
            <w:r w:rsidRPr="004E7AF6">
              <w:rPr>
                <w:rFonts w:cstheme="minorHAnsi"/>
                <w:sz w:val="24"/>
                <w:szCs w:val="24"/>
              </w:rPr>
              <w:t xml:space="preserve">                                     ( 5 )</w:t>
            </w:r>
          </w:p>
          <w:p w14:paraId="77E80307" w14:textId="2C328336" w:rsidR="00EA4587" w:rsidRPr="004E7AF6" w:rsidRDefault="00B26489" w:rsidP="0007009F">
            <w:pPr>
              <w:widowControl w:val="0"/>
              <w:spacing w:after="0" w:line="276" w:lineRule="auto"/>
              <w:rPr>
                <w:rFonts w:cstheme="minorHAnsi"/>
                <w:sz w:val="24"/>
                <w:szCs w:val="24"/>
              </w:rPr>
            </w:pPr>
            <w:r w:rsidRPr="004E7AF6">
              <w:rPr>
                <w:rFonts w:cstheme="minorHAnsi"/>
                <w:sz w:val="24"/>
                <w:szCs w:val="24"/>
              </w:rPr>
              <w:t xml:space="preserve">-Mahpusun lenslerinin verilmemesi    </w:t>
            </w:r>
            <w:r w:rsidR="00C10F96" w:rsidRPr="004E7AF6">
              <w:rPr>
                <w:rFonts w:cstheme="minorHAnsi"/>
                <w:sz w:val="24"/>
                <w:szCs w:val="24"/>
              </w:rPr>
              <w:t xml:space="preserve">  </w:t>
            </w:r>
            <w:r w:rsidRPr="004E7AF6">
              <w:rPr>
                <w:rFonts w:cstheme="minorHAnsi"/>
                <w:sz w:val="24"/>
                <w:szCs w:val="24"/>
              </w:rPr>
              <w:t>( 1 )</w:t>
            </w:r>
          </w:p>
          <w:p w14:paraId="1AC91AAF" w14:textId="5586054D" w:rsidR="00EA4587" w:rsidRPr="004E7AF6" w:rsidRDefault="00B26489" w:rsidP="0007009F">
            <w:pPr>
              <w:widowControl w:val="0"/>
              <w:spacing w:after="0" w:line="276" w:lineRule="auto"/>
              <w:rPr>
                <w:rFonts w:cstheme="minorHAnsi"/>
                <w:sz w:val="24"/>
                <w:szCs w:val="24"/>
              </w:rPr>
            </w:pPr>
            <w:r w:rsidRPr="004E7AF6">
              <w:rPr>
                <w:rFonts w:cstheme="minorHAnsi"/>
                <w:sz w:val="24"/>
                <w:szCs w:val="24"/>
              </w:rPr>
              <w:t>- Diyet yemeği verilmemesi                    ( 13 )</w:t>
            </w:r>
          </w:p>
          <w:p w14:paraId="3011633F" w14:textId="300434A1" w:rsidR="00EA4587" w:rsidRPr="004E7AF6" w:rsidRDefault="00B26489" w:rsidP="0007009F">
            <w:pPr>
              <w:widowControl w:val="0"/>
              <w:spacing w:after="0" w:line="276" w:lineRule="auto"/>
              <w:rPr>
                <w:rFonts w:cstheme="minorHAnsi"/>
                <w:sz w:val="24"/>
                <w:szCs w:val="24"/>
              </w:rPr>
            </w:pPr>
            <w:r w:rsidRPr="004E7AF6">
              <w:rPr>
                <w:rFonts w:cstheme="minorHAnsi"/>
                <w:sz w:val="24"/>
                <w:szCs w:val="24"/>
              </w:rPr>
              <w:t>-Yanlış ilaçların verilmesi                     ( 19 )</w:t>
            </w:r>
          </w:p>
          <w:p w14:paraId="26194027" w14:textId="5A9FF68A" w:rsidR="00EA4587" w:rsidRPr="004E7AF6" w:rsidRDefault="00B26489" w:rsidP="0007009F">
            <w:pPr>
              <w:widowControl w:val="0"/>
              <w:spacing w:after="0" w:line="276" w:lineRule="auto"/>
              <w:rPr>
                <w:rFonts w:cstheme="minorHAnsi"/>
                <w:color w:val="000000"/>
                <w:sz w:val="24"/>
                <w:szCs w:val="24"/>
                <w:lang w:eastAsia="en-US"/>
              </w:rPr>
            </w:pPr>
            <w:r w:rsidRPr="004E7AF6">
              <w:rPr>
                <w:rFonts w:cstheme="minorHAnsi"/>
                <w:color w:val="000000"/>
                <w:sz w:val="24"/>
                <w:szCs w:val="24"/>
                <w:lang w:eastAsia="en-US"/>
              </w:rPr>
              <w:t>-Kelepçeli dokto</w:t>
            </w:r>
            <w:r w:rsidR="00C10F96" w:rsidRPr="004E7AF6">
              <w:rPr>
                <w:rFonts w:cstheme="minorHAnsi"/>
                <w:color w:val="000000"/>
                <w:sz w:val="24"/>
                <w:szCs w:val="24"/>
                <w:lang w:eastAsia="en-US"/>
              </w:rPr>
              <w:t xml:space="preserve">r muayenesi             </w:t>
            </w:r>
            <w:r w:rsidRPr="004E7AF6">
              <w:rPr>
                <w:rFonts w:cstheme="minorHAnsi"/>
                <w:color w:val="000000"/>
                <w:sz w:val="24"/>
                <w:szCs w:val="24"/>
                <w:lang w:eastAsia="en-US"/>
              </w:rPr>
              <w:t xml:space="preserve"> ( 12 )</w:t>
            </w:r>
          </w:p>
          <w:p w14:paraId="31BEF0F6" w14:textId="5F515DB6" w:rsidR="00EA4587" w:rsidRPr="004E7AF6" w:rsidRDefault="00B26489" w:rsidP="0007009F">
            <w:pPr>
              <w:widowControl w:val="0"/>
              <w:spacing w:after="0" w:line="276" w:lineRule="auto"/>
              <w:rPr>
                <w:rFonts w:cstheme="minorHAnsi"/>
                <w:color w:val="000000"/>
                <w:sz w:val="24"/>
                <w:szCs w:val="24"/>
                <w:lang w:eastAsia="en-US"/>
              </w:rPr>
            </w:pPr>
            <w:r w:rsidRPr="004E7AF6">
              <w:rPr>
                <w:rFonts w:cstheme="minorHAnsi"/>
                <w:color w:val="000000"/>
                <w:sz w:val="24"/>
                <w:szCs w:val="24"/>
                <w:lang w:eastAsia="en-US"/>
              </w:rPr>
              <w:t>-Sağlık raporlarının verilmemesi          (5)</w:t>
            </w:r>
          </w:p>
          <w:p w14:paraId="052ECA36" w14:textId="29B9B3C8" w:rsidR="00EA4587" w:rsidRPr="004E7AF6" w:rsidRDefault="00B26489" w:rsidP="0007009F">
            <w:pPr>
              <w:widowControl w:val="0"/>
              <w:spacing w:after="0" w:line="276" w:lineRule="auto"/>
              <w:rPr>
                <w:rFonts w:cstheme="minorHAnsi"/>
                <w:color w:val="000000"/>
                <w:sz w:val="24"/>
                <w:szCs w:val="24"/>
                <w:lang w:eastAsia="en-US"/>
              </w:rPr>
            </w:pPr>
            <w:r w:rsidRPr="004E7AF6">
              <w:rPr>
                <w:rFonts w:cstheme="minorHAnsi"/>
                <w:color w:val="000000"/>
                <w:sz w:val="24"/>
                <w:szCs w:val="24"/>
                <w:lang w:eastAsia="en-US"/>
              </w:rPr>
              <w:lastRenderedPageBreak/>
              <w:t>-Diş tedavilerinin yapılmaması             (3)</w:t>
            </w:r>
          </w:p>
          <w:p w14:paraId="6F103FF9" w14:textId="2E00772F" w:rsidR="00EA4587" w:rsidRPr="004E7AF6" w:rsidRDefault="00B26489" w:rsidP="0007009F">
            <w:pPr>
              <w:widowControl w:val="0"/>
              <w:spacing w:after="0" w:line="276" w:lineRule="auto"/>
              <w:rPr>
                <w:rFonts w:cstheme="minorHAnsi"/>
                <w:color w:val="000000"/>
                <w:sz w:val="24"/>
                <w:szCs w:val="24"/>
                <w:lang w:eastAsia="en-US"/>
              </w:rPr>
            </w:pPr>
            <w:r w:rsidRPr="004E7AF6">
              <w:rPr>
                <w:rFonts w:cstheme="minorHAnsi"/>
                <w:color w:val="000000"/>
                <w:sz w:val="24"/>
                <w:szCs w:val="24"/>
                <w:lang w:eastAsia="en-US"/>
              </w:rPr>
              <w:t>-Sonrasında karantina uygulaması nedeniyle hastaneye gidememe                            (38)</w:t>
            </w:r>
          </w:p>
          <w:p w14:paraId="5D7322CD" w14:textId="75DE64F3" w:rsidR="00EA4587" w:rsidRPr="004E7AF6" w:rsidRDefault="00B26489" w:rsidP="0007009F">
            <w:pPr>
              <w:widowControl w:val="0"/>
              <w:spacing w:after="0" w:line="276" w:lineRule="auto"/>
              <w:rPr>
                <w:rFonts w:cstheme="minorHAnsi"/>
                <w:color w:val="000000"/>
                <w:sz w:val="24"/>
                <w:szCs w:val="24"/>
                <w:lang w:eastAsia="en-US"/>
              </w:rPr>
            </w:pPr>
            <w:r w:rsidRPr="004E7AF6">
              <w:rPr>
                <w:rFonts w:cstheme="minorHAnsi"/>
                <w:color w:val="000000"/>
                <w:sz w:val="24"/>
                <w:szCs w:val="24"/>
                <w:lang w:eastAsia="en-US"/>
              </w:rPr>
              <w:t xml:space="preserve">-Diğer sağlık hakkı </w:t>
            </w:r>
            <w:r w:rsidR="00C10F96" w:rsidRPr="004E7AF6">
              <w:rPr>
                <w:rFonts w:cstheme="minorHAnsi"/>
                <w:color w:val="000000"/>
                <w:sz w:val="24"/>
                <w:szCs w:val="24"/>
                <w:lang w:eastAsia="en-US"/>
              </w:rPr>
              <w:t>ihlalleri                    (</w:t>
            </w:r>
            <w:r w:rsidRPr="004E7AF6">
              <w:rPr>
                <w:rFonts w:cstheme="minorHAnsi"/>
                <w:color w:val="000000"/>
                <w:sz w:val="24"/>
                <w:szCs w:val="24"/>
                <w:lang w:eastAsia="en-US"/>
              </w:rPr>
              <w:t>182)</w:t>
            </w:r>
          </w:p>
          <w:p w14:paraId="250AE951" w14:textId="77777777" w:rsidR="00EA4587" w:rsidRPr="004E7AF6" w:rsidRDefault="00EA4587" w:rsidP="0007009F">
            <w:pPr>
              <w:widowControl w:val="0"/>
              <w:spacing w:after="0" w:line="276" w:lineRule="auto"/>
              <w:rPr>
                <w:rFonts w:cstheme="minorHAnsi"/>
                <w:sz w:val="24"/>
                <w:szCs w:val="24"/>
              </w:rPr>
            </w:pPr>
          </w:p>
          <w:p w14:paraId="2EA58FE9" w14:textId="77777777" w:rsidR="00EA4587" w:rsidRPr="004E7AF6" w:rsidRDefault="00EA4587" w:rsidP="0007009F">
            <w:pPr>
              <w:widowControl w:val="0"/>
              <w:spacing w:after="0" w:line="276" w:lineRule="auto"/>
              <w:rPr>
                <w:rFonts w:cstheme="minorHAnsi"/>
                <w:color w:val="984806" w:themeColor="accent6" w:themeShade="80"/>
                <w:sz w:val="24"/>
                <w:szCs w:val="24"/>
              </w:rPr>
            </w:pPr>
          </w:p>
        </w:tc>
        <w:tc>
          <w:tcPr>
            <w:tcW w:w="1012" w:type="dxa"/>
            <w:tcBorders>
              <w:top w:val="single" w:sz="8" w:space="0" w:color="4F81BD"/>
              <w:left w:val="single" w:sz="8" w:space="0" w:color="4F81BD"/>
              <w:bottom w:val="single" w:sz="8" w:space="0" w:color="4F81BD"/>
            </w:tcBorders>
            <w:shd w:val="clear" w:color="auto" w:fill="B6DDE8"/>
          </w:tcPr>
          <w:p w14:paraId="208E9C10" w14:textId="77777777" w:rsidR="00EA4587" w:rsidRPr="004E7AF6" w:rsidRDefault="00EA4587" w:rsidP="0007009F">
            <w:pPr>
              <w:widowControl w:val="0"/>
              <w:spacing w:after="0" w:line="276" w:lineRule="auto"/>
              <w:rPr>
                <w:rFonts w:cstheme="minorHAnsi"/>
                <w:b/>
                <w:sz w:val="24"/>
                <w:szCs w:val="24"/>
                <w:u w:val="single"/>
              </w:rPr>
            </w:pPr>
          </w:p>
          <w:p w14:paraId="1A05D10E" w14:textId="77777777" w:rsidR="00EA4587" w:rsidRPr="004E7AF6" w:rsidRDefault="00EA4587" w:rsidP="0007009F">
            <w:pPr>
              <w:widowControl w:val="0"/>
              <w:spacing w:after="0" w:line="276" w:lineRule="auto"/>
              <w:rPr>
                <w:rFonts w:cstheme="minorHAnsi"/>
                <w:b/>
                <w:sz w:val="24"/>
                <w:szCs w:val="24"/>
                <w:u w:val="single"/>
              </w:rPr>
            </w:pPr>
          </w:p>
          <w:p w14:paraId="6C31C540" w14:textId="77777777" w:rsidR="00EA4587" w:rsidRPr="004E7AF6" w:rsidRDefault="00EA4587" w:rsidP="0007009F">
            <w:pPr>
              <w:widowControl w:val="0"/>
              <w:spacing w:after="0" w:line="276" w:lineRule="auto"/>
              <w:rPr>
                <w:rFonts w:cstheme="minorHAnsi"/>
                <w:b/>
                <w:sz w:val="24"/>
                <w:szCs w:val="24"/>
                <w:u w:val="single"/>
              </w:rPr>
            </w:pPr>
          </w:p>
          <w:p w14:paraId="4C6906CF" w14:textId="77777777" w:rsidR="00EA4587" w:rsidRPr="004E7AF6" w:rsidRDefault="00EA4587" w:rsidP="0007009F">
            <w:pPr>
              <w:widowControl w:val="0"/>
              <w:spacing w:after="0" w:line="276" w:lineRule="auto"/>
              <w:rPr>
                <w:rFonts w:cstheme="minorHAnsi"/>
                <w:b/>
                <w:sz w:val="24"/>
                <w:szCs w:val="24"/>
                <w:u w:val="single"/>
              </w:rPr>
            </w:pPr>
          </w:p>
          <w:p w14:paraId="74371607" w14:textId="77777777" w:rsidR="00EA4587" w:rsidRPr="004E7AF6" w:rsidRDefault="00EA4587" w:rsidP="0007009F">
            <w:pPr>
              <w:widowControl w:val="0"/>
              <w:spacing w:after="0" w:line="276" w:lineRule="auto"/>
              <w:rPr>
                <w:rFonts w:cstheme="minorHAnsi"/>
                <w:b/>
                <w:sz w:val="24"/>
                <w:szCs w:val="24"/>
                <w:u w:val="single"/>
              </w:rPr>
            </w:pPr>
          </w:p>
          <w:p w14:paraId="0054FACA" w14:textId="77777777" w:rsidR="00EA4587" w:rsidRPr="004E7AF6" w:rsidRDefault="00EA4587" w:rsidP="0007009F">
            <w:pPr>
              <w:widowControl w:val="0"/>
              <w:spacing w:after="0" w:line="276" w:lineRule="auto"/>
              <w:rPr>
                <w:rFonts w:cstheme="minorHAnsi"/>
                <w:b/>
                <w:sz w:val="24"/>
                <w:szCs w:val="24"/>
                <w:u w:val="single"/>
              </w:rPr>
            </w:pPr>
          </w:p>
          <w:p w14:paraId="5725CEC1" w14:textId="77777777" w:rsidR="00EA4587" w:rsidRPr="004E7AF6" w:rsidRDefault="00EA4587" w:rsidP="0007009F">
            <w:pPr>
              <w:widowControl w:val="0"/>
              <w:spacing w:after="0" w:line="276" w:lineRule="auto"/>
              <w:rPr>
                <w:rFonts w:cstheme="minorHAnsi"/>
                <w:b/>
                <w:sz w:val="24"/>
                <w:szCs w:val="24"/>
                <w:u w:val="single"/>
              </w:rPr>
            </w:pPr>
          </w:p>
          <w:p w14:paraId="6079A4DE" w14:textId="77777777" w:rsidR="00EA4587" w:rsidRPr="004E7AF6" w:rsidRDefault="00EA4587" w:rsidP="0007009F">
            <w:pPr>
              <w:widowControl w:val="0"/>
              <w:spacing w:after="0" w:line="276" w:lineRule="auto"/>
              <w:rPr>
                <w:rFonts w:cstheme="minorHAnsi"/>
                <w:b/>
                <w:sz w:val="24"/>
                <w:szCs w:val="24"/>
                <w:u w:val="single"/>
              </w:rPr>
            </w:pPr>
          </w:p>
          <w:p w14:paraId="35B6D04F" w14:textId="77777777" w:rsidR="00EA4587" w:rsidRPr="004E7AF6" w:rsidRDefault="00EA4587" w:rsidP="0007009F">
            <w:pPr>
              <w:widowControl w:val="0"/>
              <w:spacing w:after="0" w:line="276" w:lineRule="auto"/>
              <w:rPr>
                <w:rFonts w:cstheme="minorHAnsi"/>
                <w:b/>
                <w:sz w:val="24"/>
                <w:szCs w:val="24"/>
                <w:u w:val="single"/>
              </w:rPr>
            </w:pPr>
          </w:p>
          <w:p w14:paraId="4162439C" w14:textId="77777777" w:rsidR="00EA4587" w:rsidRPr="004E7AF6" w:rsidRDefault="00EA4587" w:rsidP="0007009F">
            <w:pPr>
              <w:widowControl w:val="0"/>
              <w:spacing w:after="0" w:line="276" w:lineRule="auto"/>
              <w:rPr>
                <w:rFonts w:cstheme="minorHAnsi"/>
                <w:b/>
                <w:sz w:val="24"/>
                <w:szCs w:val="24"/>
                <w:u w:val="single"/>
              </w:rPr>
            </w:pPr>
          </w:p>
          <w:p w14:paraId="71C89A80" w14:textId="77777777" w:rsidR="00EA4587" w:rsidRPr="004E7AF6" w:rsidRDefault="00EA4587" w:rsidP="0007009F">
            <w:pPr>
              <w:widowControl w:val="0"/>
              <w:spacing w:after="0" w:line="276" w:lineRule="auto"/>
              <w:rPr>
                <w:rFonts w:cstheme="minorHAnsi"/>
                <w:b/>
                <w:sz w:val="24"/>
                <w:szCs w:val="24"/>
                <w:u w:val="single"/>
              </w:rPr>
            </w:pPr>
          </w:p>
          <w:p w14:paraId="37DC10BE" w14:textId="77777777" w:rsidR="00EA4587" w:rsidRPr="004E7AF6" w:rsidRDefault="00EA4587" w:rsidP="0007009F">
            <w:pPr>
              <w:widowControl w:val="0"/>
              <w:spacing w:after="0" w:line="276" w:lineRule="auto"/>
              <w:rPr>
                <w:rFonts w:cstheme="minorHAnsi"/>
                <w:b/>
                <w:sz w:val="24"/>
                <w:szCs w:val="24"/>
                <w:u w:val="single"/>
              </w:rPr>
            </w:pPr>
          </w:p>
          <w:p w14:paraId="107B26C3" w14:textId="77777777" w:rsidR="00EA4587" w:rsidRPr="004E7AF6" w:rsidRDefault="00EA4587" w:rsidP="0007009F">
            <w:pPr>
              <w:widowControl w:val="0"/>
              <w:spacing w:after="0" w:line="276" w:lineRule="auto"/>
              <w:rPr>
                <w:rFonts w:cstheme="minorHAnsi"/>
                <w:b/>
                <w:sz w:val="24"/>
                <w:szCs w:val="24"/>
                <w:u w:val="single"/>
              </w:rPr>
            </w:pPr>
          </w:p>
          <w:p w14:paraId="5F8AC33B" w14:textId="77777777" w:rsidR="00EA4587" w:rsidRPr="004E7AF6" w:rsidRDefault="00B26489" w:rsidP="0007009F">
            <w:pPr>
              <w:widowControl w:val="0"/>
              <w:spacing w:after="0" w:line="276" w:lineRule="auto"/>
              <w:rPr>
                <w:rFonts w:cstheme="minorHAnsi"/>
                <w:b/>
                <w:sz w:val="24"/>
                <w:szCs w:val="24"/>
                <w:u w:val="single"/>
              </w:rPr>
            </w:pPr>
            <w:r w:rsidRPr="004E7AF6">
              <w:rPr>
                <w:rFonts w:cstheme="minorHAnsi"/>
                <w:b/>
                <w:sz w:val="24"/>
                <w:szCs w:val="24"/>
                <w:u w:val="single"/>
              </w:rPr>
              <w:t>Toplam</w:t>
            </w:r>
          </w:p>
          <w:p w14:paraId="697097B5" w14:textId="77777777" w:rsidR="00EA4587" w:rsidRPr="004E7AF6" w:rsidRDefault="00B26489" w:rsidP="0007009F">
            <w:pPr>
              <w:widowControl w:val="0"/>
              <w:spacing w:after="0" w:line="276" w:lineRule="auto"/>
              <w:rPr>
                <w:rFonts w:cstheme="minorHAnsi"/>
                <w:b/>
                <w:sz w:val="24"/>
                <w:szCs w:val="24"/>
                <w:u w:val="single"/>
              </w:rPr>
            </w:pPr>
            <w:r w:rsidRPr="004E7AF6">
              <w:rPr>
                <w:rFonts w:cstheme="minorHAnsi"/>
                <w:b/>
                <w:sz w:val="24"/>
                <w:szCs w:val="24"/>
              </w:rPr>
              <w:t xml:space="preserve">   </w:t>
            </w:r>
            <w:r w:rsidRPr="004E7AF6">
              <w:rPr>
                <w:rFonts w:cstheme="minorHAnsi"/>
                <w:b/>
                <w:sz w:val="24"/>
                <w:szCs w:val="24"/>
                <w:u w:val="single"/>
              </w:rPr>
              <w:t>810</w:t>
            </w:r>
          </w:p>
        </w:tc>
        <w:tc>
          <w:tcPr>
            <w:tcW w:w="3063" w:type="dxa"/>
            <w:tcBorders>
              <w:top w:val="single" w:sz="8" w:space="0" w:color="4F81BD"/>
              <w:left w:val="single" w:sz="8" w:space="0" w:color="4F81BD"/>
              <w:bottom w:val="single" w:sz="8" w:space="0" w:color="4F81BD"/>
            </w:tcBorders>
            <w:shd w:val="clear" w:color="auto" w:fill="auto"/>
          </w:tcPr>
          <w:p w14:paraId="1F78DC76" w14:textId="77777777" w:rsidR="00EA4587" w:rsidRPr="004E7AF6" w:rsidRDefault="00B26489" w:rsidP="0007009F">
            <w:pPr>
              <w:widowControl w:val="0"/>
              <w:spacing w:after="0" w:line="276" w:lineRule="auto"/>
              <w:rPr>
                <w:rFonts w:cstheme="minorHAnsi"/>
                <w:b/>
                <w:color w:val="000000"/>
                <w:sz w:val="24"/>
                <w:szCs w:val="24"/>
                <w:u w:val="single"/>
                <w:lang w:eastAsia="en-US"/>
              </w:rPr>
            </w:pPr>
            <w:r w:rsidRPr="004E7AF6">
              <w:rPr>
                <w:rFonts w:cstheme="minorHAnsi"/>
                <w:b/>
                <w:color w:val="000000"/>
                <w:sz w:val="24"/>
                <w:szCs w:val="24"/>
                <w:u w:val="single"/>
                <w:lang w:eastAsia="en-US"/>
              </w:rPr>
              <w:t>Kötü Muamele, Darp, İşkence</w:t>
            </w:r>
          </w:p>
          <w:p w14:paraId="7AAE6F4F" w14:textId="7B0C85EF" w:rsidR="00EA4587" w:rsidRPr="004E7AF6" w:rsidRDefault="00C10F96" w:rsidP="0007009F">
            <w:pPr>
              <w:widowControl w:val="0"/>
              <w:spacing w:after="0" w:line="276" w:lineRule="auto"/>
              <w:rPr>
                <w:rFonts w:cstheme="minorHAnsi"/>
                <w:color w:val="000000"/>
                <w:sz w:val="24"/>
                <w:szCs w:val="24"/>
                <w:lang w:eastAsia="en-US"/>
              </w:rPr>
            </w:pPr>
            <w:r w:rsidRPr="004E7AF6">
              <w:rPr>
                <w:rFonts w:cstheme="minorHAnsi"/>
                <w:color w:val="000000"/>
                <w:sz w:val="24"/>
                <w:szCs w:val="24"/>
                <w:lang w:eastAsia="en-US"/>
              </w:rPr>
              <w:t>-Kötü muamele             (</w:t>
            </w:r>
            <w:r w:rsidR="00B26489" w:rsidRPr="004E7AF6">
              <w:rPr>
                <w:rFonts w:cstheme="minorHAnsi"/>
                <w:color w:val="000000"/>
                <w:sz w:val="24"/>
                <w:szCs w:val="24"/>
                <w:lang w:eastAsia="en-US"/>
              </w:rPr>
              <w:t>377 )</w:t>
            </w:r>
          </w:p>
          <w:p w14:paraId="10F11EBE" w14:textId="7C6DD720" w:rsidR="00EA4587" w:rsidRPr="004E7AF6" w:rsidRDefault="00B26489" w:rsidP="0007009F">
            <w:pPr>
              <w:widowControl w:val="0"/>
              <w:spacing w:after="0" w:line="276" w:lineRule="auto"/>
              <w:rPr>
                <w:rFonts w:cstheme="minorHAnsi"/>
                <w:color w:val="000000"/>
                <w:sz w:val="24"/>
                <w:szCs w:val="24"/>
                <w:lang w:eastAsia="en-US"/>
              </w:rPr>
            </w:pPr>
            <w:r w:rsidRPr="004E7AF6">
              <w:rPr>
                <w:rFonts w:cstheme="minorHAnsi"/>
                <w:color w:val="000000"/>
                <w:sz w:val="24"/>
                <w:szCs w:val="24"/>
                <w:lang w:eastAsia="en-US"/>
              </w:rPr>
              <w:t>-P</w:t>
            </w:r>
            <w:r w:rsidR="00C10F96" w:rsidRPr="004E7AF6">
              <w:rPr>
                <w:rFonts w:cstheme="minorHAnsi"/>
                <w:color w:val="000000"/>
                <w:sz w:val="24"/>
                <w:szCs w:val="24"/>
                <w:lang w:eastAsia="en-US"/>
              </w:rPr>
              <w:t xml:space="preserve">sikolojik baskı              </w:t>
            </w:r>
            <w:r w:rsidRPr="004E7AF6">
              <w:rPr>
                <w:rFonts w:cstheme="minorHAnsi"/>
                <w:color w:val="000000"/>
                <w:sz w:val="24"/>
                <w:szCs w:val="24"/>
                <w:lang w:eastAsia="en-US"/>
              </w:rPr>
              <w:t>( 64 )</w:t>
            </w:r>
          </w:p>
          <w:p w14:paraId="0D350803" w14:textId="3AE727D0" w:rsidR="00EA4587" w:rsidRPr="004E7AF6" w:rsidRDefault="00C10F96" w:rsidP="0007009F">
            <w:pPr>
              <w:widowControl w:val="0"/>
              <w:spacing w:after="0" w:line="276" w:lineRule="auto"/>
              <w:rPr>
                <w:rFonts w:cstheme="minorHAnsi"/>
                <w:color w:val="000000"/>
                <w:sz w:val="24"/>
                <w:szCs w:val="24"/>
                <w:lang w:eastAsia="en-US"/>
              </w:rPr>
            </w:pPr>
            <w:r w:rsidRPr="004E7AF6">
              <w:rPr>
                <w:rFonts w:cstheme="minorHAnsi"/>
                <w:color w:val="000000"/>
                <w:sz w:val="24"/>
                <w:szCs w:val="24"/>
                <w:lang w:eastAsia="en-US"/>
              </w:rPr>
              <w:t xml:space="preserve">-Hücreye koyma             </w:t>
            </w:r>
            <w:r w:rsidR="00B26489" w:rsidRPr="004E7AF6">
              <w:rPr>
                <w:rFonts w:cstheme="minorHAnsi"/>
                <w:color w:val="000000"/>
                <w:sz w:val="24"/>
                <w:szCs w:val="24"/>
                <w:lang w:eastAsia="en-US"/>
              </w:rPr>
              <w:t>( 41 )</w:t>
            </w:r>
          </w:p>
          <w:p w14:paraId="46811C47" w14:textId="1D4B9A65" w:rsidR="00EA4587" w:rsidRPr="004E7AF6" w:rsidRDefault="00C10F96" w:rsidP="0007009F">
            <w:pPr>
              <w:widowControl w:val="0"/>
              <w:spacing w:after="0" w:line="276" w:lineRule="auto"/>
              <w:rPr>
                <w:rFonts w:cstheme="minorHAnsi"/>
                <w:color w:val="000000"/>
                <w:sz w:val="24"/>
                <w:szCs w:val="24"/>
                <w:lang w:eastAsia="en-US"/>
              </w:rPr>
            </w:pPr>
            <w:r w:rsidRPr="004E7AF6">
              <w:rPr>
                <w:rFonts w:cstheme="minorHAnsi"/>
                <w:color w:val="000000"/>
                <w:sz w:val="24"/>
                <w:szCs w:val="24"/>
                <w:lang w:eastAsia="en-US"/>
              </w:rPr>
              <w:t xml:space="preserve">- Kafesli hücreye koyma </w:t>
            </w:r>
            <w:r w:rsidR="00B26489" w:rsidRPr="004E7AF6">
              <w:rPr>
                <w:rFonts w:cstheme="minorHAnsi"/>
                <w:color w:val="000000"/>
                <w:sz w:val="24"/>
                <w:szCs w:val="24"/>
                <w:lang w:eastAsia="en-US"/>
              </w:rPr>
              <w:t>(  8 )</w:t>
            </w:r>
          </w:p>
          <w:p w14:paraId="6226AAAE" w14:textId="05758B31" w:rsidR="00EA4587" w:rsidRPr="004E7AF6" w:rsidRDefault="00C10F96" w:rsidP="0007009F">
            <w:pPr>
              <w:widowControl w:val="0"/>
              <w:spacing w:after="0" w:line="276" w:lineRule="auto"/>
              <w:rPr>
                <w:rFonts w:cstheme="minorHAnsi"/>
                <w:color w:val="000000"/>
                <w:sz w:val="24"/>
                <w:szCs w:val="24"/>
                <w:lang w:eastAsia="en-US"/>
              </w:rPr>
            </w:pPr>
            <w:r w:rsidRPr="004E7AF6">
              <w:rPr>
                <w:rFonts w:cstheme="minorHAnsi"/>
                <w:color w:val="000000"/>
                <w:sz w:val="24"/>
                <w:szCs w:val="24"/>
                <w:lang w:eastAsia="en-US"/>
              </w:rPr>
              <w:t xml:space="preserve">- Çıplak arama           </w:t>
            </w:r>
            <w:r w:rsidR="00B26489" w:rsidRPr="004E7AF6">
              <w:rPr>
                <w:rFonts w:cstheme="minorHAnsi"/>
                <w:color w:val="000000"/>
                <w:sz w:val="24"/>
                <w:szCs w:val="24"/>
                <w:lang w:eastAsia="en-US"/>
              </w:rPr>
              <w:t xml:space="preserve">     (118 )</w:t>
            </w:r>
          </w:p>
          <w:p w14:paraId="006EBBB8" w14:textId="158D507F" w:rsidR="00EA4587" w:rsidRPr="004E7AF6" w:rsidRDefault="00B26489" w:rsidP="0007009F">
            <w:pPr>
              <w:widowControl w:val="0"/>
              <w:spacing w:after="0" w:line="276" w:lineRule="auto"/>
              <w:rPr>
                <w:rFonts w:cstheme="minorHAnsi"/>
                <w:color w:val="000000"/>
                <w:sz w:val="24"/>
                <w:szCs w:val="24"/>
                <w:lang w:eastAsia="en-US"/>
              </w:rPr>
            </w:pPr>
            <w:r w:rsidRPr="004E7AF6">
              <w:rPr>
                <w:rFonts w:cstheme="minorHAnsi"/>
                <w:color w:val="000000"/>
                <w:sz w:val="24"/>
                <w:szCs w:val="24"/>
                <w:lang w:eastAsia="en-US"/>
              </w:rPr>
              <w:t>-Dayak, işkence               (57)</w:t>
            </w:r>
          </w:p>
          <w:p w14:paraId="3324218A" w14:textId="73C52D3F" w:rsidR="00EA4587" w:rsidRPr="004E7AF6" w:rsidRDefault="00C10F96" w:rsidP="0007009F">
            <w:pPr>
              <w:widowControl w:val="0"/>
              <w:spacing w:after="0" w:line="276" w:lineRule="auto"/>
              <w:rPr>
                <w:rFonts w:cstheme="minorHAnsi"/>
                <w:color w:val="000000"/>
                <w:sz w:val="24"/>
                <w:szCs w:val="24"/>
                <w:lang w:eastAsia="en-US"/>
              </w:rPr>
            </w:pPr>
            <w:r w:rsidRPr="004E7AF6">
              <w:rPr>
                <w:rFonts w:cstheme="minorHAnsi"/>
                <w:color w:val="000000"/>
                <w:sz w:val="24"/>
                <w:szCs w:val="24"/>
                <w:lang w:eastAsia="en-US"/>
              </w:rPr>
              <w:t xml:space="preserve">-Baskın hücre araması   </w:t>
            </w:r>
            <w:r w:rsidR="00B26489" w:rsidRPr="004E7AF6">
              <w:rPr>
                <w:rFonts w:cstheme="minorHAnsi"/>
                <w:color w:val="000000"/>
                <w:sz w:val="24"/>
                <w:szCs w:val="24"/>
                <w:lang w:eastAsia="en-US"/>
              </w:rPr>
              <w:t xml:space="preserve"> </w:t>
            </w:r>
            <w:r w:rsidRPr="004E7AF6">
              <w:rPr>
                <w:rFonts w:cstheme="minorHAnsi"/>
                <w:color w:val="000000"/>
                <w:sz w:val="24"/>
                <w:szCs w:val="24"/>
                <w:lang w:eastAsia="en-US"/>
              </w:rPr>
              <w:t>(</w:t>
            </w:r>
            <w:r w:rsidR="00B26489" w:rsidRPr="004E7AF6">
              <w:rPr>
                <w:rFonts w:cstheme="minorHAnsi"/>
                <w:color w:val="000000"/>
                <w:sz w:val="24"/>
                <w:szCs w:val="24"/>
                <w:lang w:eastAsia="en-US"/>
              </w:rPr>
              <w:t>10)</w:t>
            </w:r>
          </w:p>
          <w:p w14:paraId="0C277E9C" w14:textId="16878962" w:rsidR="00EA4587" w:rsidRPr="004E7AF6" w:rsidRDefault="00B26489" w:rsidP="0007009F">
            <w:pPr>
              <w:widowControl w:val="0"/>
              <w:spacing w:after="0" w:line="276" w:lineRule="auto"/>
              <w:rPr>
                <w:rFonts w:cstheme="minorHAnsi"/>
                <w:color w:val="000000"/>
                <w:sz w:val="24"/>
                <w:szCs w:val="24"/>
                <w:lang w:eastAsia="en-US"/>
              </w:rPr>
            </w:pPr>
            <w:r w:rsidRPr="004E7AF6">
              <w:rPr>
                <w:rFonts w:cstheme="minorHAnsi"/>
                <w:color w:val="000000"/>
                <w:sz w:val="24"/>
                <w:szCs w:val="24"/>
                <w:lang w:eastAsia="en-US"/>
              </w:rPr>
              <w:t>-Aramalarda hücrelerin dağıtılması                       (19)</w:t>
            </w:r>
          </w:p>
          <w:p w14:paraId="6230CC9F" w14:textId="74314007" w:rsidR="00EA4587" w:rsidRPr="004E7AF6" w:rsidRDefault="00B26489" w:rsidP="0007009F">
            <w:pPr>
              <w:widowControl w:val="0"/>
              <w:spacing w:after="0" w:line="276" w:lineRule="auto"/>
              <w:rPr>
                <w:rFonts w:cstheme="minorHAnsi"/>
                <w:color w:val="000000"/>
                <w:sz w:val="24"/>
                <w:szCs w:val="24"/>
                <w:lang w:eastAsia="en-US"/>
              </w:rPr>
            </w:pPr>
            <w:r w:rsidRPr="004E7AF6">
              <w:rPr>
                <w:rFonts w:cstheme="minorHAnsi"/>
                <w:color w:val="000000"/>
                <w:sz w:val="24"/>
                <w:szCs w:val="24"/>
                <w:lang w:eastAsia="en-US"/>
              </w:rPr>
              <w:t>-Kişilerin hedef alınarak odalara baskı</w:t>
            </w:r>
            <w:r w:rsidR="00C10F96" w:rsidRPr="004E7AF6">
              <w:rPr>
                <w:rFonts w:cstheme="minorHAnsi"/>
                <w:color w:val="000000"/>
                <w:sz w:val="24"/>
                <w:szCs w:val="24"/>
                <w:lang w:eastAsia="en-US"/>
              </w:rPr>
              <w:t>n</w:t>
            </w:r>
            <w:r w:rsidRPr="004E7AF6">
              <w:rPr>
                <w:rFonts w:cstheme="minorHAnsi"/>
                <w:color w:val="000000"/>
                <w:sz w:val="24"/>
                <w:szCs w:val="24"/>
                <w:lang w:eastAsia="en-US"/>
              </w:rPr>
              <w:t xml:space="preserve"> arama</w:t>
            </w:r>
            <w:r w:rsidR="00C10F96" w:rsidRPr="004E7AF6">
              <w:rPr>
                <w:rFonts w:cstheme="minorHAnsi"/>
                <w:color w:val="000000"/>
                <w:sz w:val="24"/>
                <w:szCs w:val="24"/>
                <w:lang w:eastAsia="en-US"/>
              </w:rPr>
              <w:t xml:space="preserve">     </w:t>
            </w:r>
            <w:r w:rsidRPr="004E7AF6">
              <w:rPr>
                <w:rFonts w:cstheme="minorHAnsi"/>
                <w:color w:val="000000"/>
                <w:sz w:val="24"/>
                <w:szCs w:val="24"/>
                <w:lang w:eastAsia="en-US"/>
              </w:rPr>
              <w:t xml:space="preserve"> </w:t>
            </w:r>
            <w:r w:rsidR="00C10F96" w:rsidRPr="004E7AF6">
              <w:rPr>
                <w:rFonts w:cstheme="minorHAnsi"/>
                <w:color w:val="000000"/>
                <w:sz w:val="24"/>
                <w:szCs w:val="24"/>
                <w:lang w:eastAsia="en-US"/>
              </w:rPr>
              <w:t>(</w:t>
            </w:r>
            <w:r w:rsidRPr="004E7AF6">
              <w:rPr>
                <w:rFonts w:cstheme="minorHAnsi"/>
                <w:color w:val="000000"/>
                <w:sz w:val="24"/>
                <w:szCs w:val="24"/>
                <w:lang w:eastAsia="en-US"/>
              </w:rPr>
              <w:t>5)</w:t>
            </w:r>
          </w:p>
          <w:p w14:paraId="0526DCD3" w14:textId="4C6AA0CF" w:rsidR="00EA4587" w:rsidRPr="004E7AF6" w:rsidRDefault="00B26489" w:rsidP="0007009F">
            <w:pPr>
              <w:widowControl w:val="0"/>
              <w:spacing w:after="0" w:line="276" w:lineRule="auto"/>
              <w:rPr>
                <w:rFonts w:cstheme="minorHAnsi"/>
                <w:color w:val="000000"/>
                <w:sz w:val="24"/>
                <w:szCs w:val="24"/>
                <w:lang w:eastAsia="en-US"/>
              </w:rPr>
            </w:pPr>
            <w:r w:rsidRPr="004E7AF6">
              <w:rPr>
                <w:rFonts w:cstheme="minorHAnsi"/>
                <w:color w:val="000000"/>
                <w:sz w:val="24"/>
                <w:szCs w:val="24"/>
                <w:lang w:eastAsia="en-US"/>
              </w:rPr>
              <w:t xml:space="preserve">- Tehdit, küfür, ırkçı söylem, onur kırıcı davranışlar  </w:t>
            </w:r>
            <w:r w:rsidR="00C10F96" w:rsidRPr="004E7AF6">
              <w:rPr>
                <w:rFonts w:cstheme="minorHAnsi"/>
                <w:color w:val="000000"/>
                <w:sz w:val="24"/>
                <w:szCs w:val="24"/>
                <w:lang w:eastAsia="en-US"/>
              </w:rPr>
              <w:t xml:space="preserve">( </w:t>
            </w:r>
            <w:r w:rsidRPr="004E7AF6">
              <w:rPr>
                <w:rFonts w:cstheme="minorHAnsi"/>
                <w:color w:val="000000"/>
                <w:sz w:val="24"/>
                <w:szCs w:val="24"/>
                <w:lang w:eastAsia="en-US"/>
              </w:rPr>
              <w:t>24)</w:t>
            </w:r>
          </w:p>
          <w:p w14:paraId="3EF23968" w14:textId="5976E1B6" w:rsidR="00EA4587" w:rsidRPr="004E7AF6" w:rsidRDefault="00B26489" w:rsidP="0007009F">
            <w:pPr>
              <w:widowControl w:val="0"/>
              <w:spacing w:after="0" w:line="276" w:lineRule="auto"/>
              <w:rPr>
                <w:rFonts w:cstheme="minorHAnsi"/>
                <w:color w:val="000000"/>
                <w:sz w:val="24"/>
                <w:szCs w:val="24"/>
                <w:lang w:eastAsia="en-US"/>
              </w:rPr>
            </w:pPr>
            <w:r w:rsidRPr="004E7AF6">
              <w:rPr>
                <w:rFonts w:cstheme="minorHAnsi"/>
                <w:color w:val="000000"/>
                <w:sz w:val="24"/>
                <w:szCs w:val="24"/>
                <w:lang w:eastAsia="en-US"/>
              </w:rPr>
              <w:lastRenderedPageBreak/>
              <w:t xml:space="preserve">- Hücreli ring aracıyla mahkeme ve hastaneye götürülme      </w:t>
            </w:r>
            <w:r w:rsidR="00C10F96" w:rsidRPr="004E7AF6">
              <w:rPr>
                <w:rFonts w:cstheme="minorHAnsi"/>
                <w:color w:val="000000"/>
                <w:sz w:val="24"/>
                <w:szCs w:val="24"/>
                <w:lang w:eastAsia="en-US"/>
              </w:rPr>
              <w:t xml:space="preserve">                   </w:t>
            </w:r>
            <w:r w:rsidRPr="004E7AF6">
              <w:rPr>
                <w:rFonts w:cstheme="minorHAnsi"/>
                <w:color w:val="000000"/>
                <w:sz w:val="24"/>
                <w:szCs w:val="24"/>
                <w:lang w:eastAsia="en-US"/>
              </w:rPr>
              <w:t>(1)</w:t>
            </w:r>
          </w:p>
          <w:p w14:paraId="6D9131CE" w14:textId="263C0666" w:rsidR="00EA4587" w:rsidRPr="004E7AF6" w:rsidRDefault="00B26489" w:rsidP="0007009F">
            <w:pPr>
              <w:widowControl w:val="0"/>
              <w:spacing w:after="0" w:line="276" w:lineRule="auto"/>
              <w:rPr>
                <w:rFonts w:cstheme="minorHAnsi"/>
                <w:color w:val="000000"/>
                <w:sz w:val="24"/>
                <w:szCs w:val="24"/>
                <w:lang w:eastAsia="en-US"/>
              </w:rPr>
            </w:pPr>
            <w:r w:rsidRPr="004E7AF6">
              <w:rPr>
                <w:rFonts w:cstheme="minorHAnsi"/>
                <w:color w:val="000000"/>
                <w:sz w:val="24"/>
                <w:szCs w:val="24"/>
                <w:lang w:eastAsia="en-US"/>
              </w:rPr>
              <w:t xml:space="preserve">-Yer değişikliği talebinin karşılanmaması             ( 27 ) </w:t>
            </w:r>
          </w:p>
          <w:p w14:paraId="7630A2AB" w14:textId="4AE7795B" w:rsidR="00EA4587" w:rsidRPr="004E7AF6" w:rsidRDefault="00C10F96" w:rsidP="0007009F">
            <w:pPr>
              <w:widowControl w:val="0"/>
              <w:spacing w:after="0" w:line="276" w:lineRule="auto"/>
              <w:rPr>
                <w:rFonts w:cstheme="minorHAnsi"/>
                <w:color w:val="000000"/>
                <w:sz w:val="24"/>
                <w:szCs w:val="24"/>
                <w:lang w:eastAsia="en-US"/>
              </w:rPr>
            </w:pPr>
            <w:r w:rsidRPr="004E7AF6">
              <w:rPr>
                <w:rFonts w:cstheme="minorHAnsi"/>
                <w:color w:val="000000"/>
                <w:sz w:val="24"/>
                <w:szCs w:val="24"/>
                <w:lang w:eastAsia="en-US"/>
              </w:rPr>
              <w:t>-Ayakta sayım                 (</w:t>
            </w:r>
            <w:r w:rsidR="00B26489" w:rsidRPr="004E7AF6">
              <w:rPr>
                <w:rFonts w:cstheme="minorHAnsi"/>
                <w:color w:val="000000"/>
                <w:sz w:val="24"/>
                <w:szCs w:val="24"/>
                <w:lang w:eastAsia="en-US"/>
              </w:rPr>
              <w:t>17 )</w:t>
            </w:r>
          </w:p>
          <w:p w14:paraId="42DD7D9F" w14:textId="13B38FA3" w:rsidR="00EA4587" w:rsidRPr="004E7AF6" w:rsidRDefault="00C10F96" w:rsidP="0007009F">
            <w:pPr>
              <w:widowControl w:val="0"/>
              <w:spacing w:after="0" w:line="276" w:lineRule="auto"/>
              <w:rPr>
                <w:rFonts w:cstheme="minorHAnsi"/>
                <w:color w:val="000000"/>
                <w:sz w:val="24"/>
                <w:szCs w:val="24"/>
                <w:lang w:eastAsia="en-US"/>
              </w:rPr>
            </w:pPr>
            <w:r w:rsidRPr="004E7AF6">
              <w:rPr>
                <w:rFonts w:cstheme="minorHAnsi"/>
                <w:color w:val="000000"/>
                <w:sz w:val="24"/>
                <w:szCs w:val="24"/>
                <w:lang w:eastAsia="en-US"/>
              </w:rPr>
              <w:t>-Koğuşların gözetlenmesi (</w:t>
            </w:r>
            <w:r w:rsidR="00B26489" w:rsidRPr="004E7AF6">
              <w:rPr>
                <w:rFonts w:cstheme="minorHAnsi"/>
                <w:color w:val="000000"/>
                <w:sz w:val="24"/>
                <w:szCs w:val="24"/>
                <w:lang w:eastAsia="en-US"/>
              </w:rPr>
              <w:t>2 )</w:t>
            </w:r>
          </w:p>
          <w:p w14:paraId="46290E35" w14:textId="660DA583" w:rsidR="00EA4587" w:rsidRPr="004E7AF6" w:rsidRDefault="00B26489" w:rsidP="0007009F">
            <w:pPr>
              <w:widowControl w:val="0"/>
              <w:spacing w:after="0" w:line="276" w:lineRule="auto"/>
              <w:rPr>
                <w:rFonts w:cstheme="minorHAnsi"/>
                <w:color w:val="000000"/>
                <w:sz w:val="24"/>
                <w:szCs w:val="24"/>
                <w:lang w:eastAsia="en-US"/>
              </w:rPr>
            </w:pPr>
            <w:r w:rsidRPr="004E7AF6">
              <w:rPr>
                <w:rFonts w:cstheme="minorHAnsi"/>
                <w:color w:val="000000"/>
                <w:sz w:val="24"/>
                <w:szCs w:val="24"/>
                <w:lang w:eastAsia="en-US"/>
              </w:rPr>
              <w:t>-Tek tip</w:t>
            </w:r>
            <w:r w:rsidR="00C10F96" w:rsidRPr="004E7AF6">
              <w:rPr>
                <w:rFonts w:cstheme="minorHAnsi"/>
                <w:color w:val="000000"/>
                <w:sz w:val="24"/>
                <w:szCs w:val="24"/>
                <w:lang w:eastAsia="en-US"/>
              </w:rPr>
              <w:t xml:space="preserve"> tıraş                     </w:t>
            </w:r>
            <w:r w:rsidRPr="004E7AF6">
              <w:rPr>
                <w:rFonts w:cstheme="minorHAnsi"/>
                <w:color w:val="000000"/>
                <w:sz w:val="24"/>
                <w:szCs w:val="24"/>
                <w:lang w:eastAsia="en-US"/>
              </w:rPr>
              <w:t>( 3 )</w:t>
            </w:r>
          </w:p>
          <w:p w14:paraId="3012F21A" w14:textId="4FF85916" w:rsidR="00EA4587" w:rsidRPr="004E7AF6" w:rsidRDefault="00B26489" w:rsidP="0007009F">
            <w:pPr>
              <w:widowControl w:val="0"/>
              <w:spacing w:after="0" w:line="276" w:lineRule="auto"/>
              <w:rPr>
                <w:rFonts w:cstheme="minorHAnsi"/>
                <w:color w:val="000000"/>
                <w:sz w:val="24"/>
                <w:szCs w:val="24"/>
              </w:rPr>
            </w:pPr>
            <w:r w:rsidRPr="004E7AF6">
              <w:rPr>
                <w:rFonts w:cstheme="minorHAnsi"/>
                <w:color w:val="000000"/>
                <w:sz w:val="24"/>
                <w:szCs w:val="24"/>
                <w:lang w:eastAsia="en-US"/>
              </w:rPr>
              <w:t xml:space="preserve">-Yazlık giysilerin verilmemesi                   </w:t>
            </w:r>
            <w:r w:rsidR="00C10F96" w:rsidRPr="004E7AF6">
              <w:rPr>
                <w:rFonts w:cstheme="minorHAnsi"/>
                <w:color w:val="000000"/>
                <w:sz w:val="24"/>
                <w:szCs w:val="24"/>
                <w:lang w:eastAsia="en-US"/>
              </w:rPr>
              <w:tab/>
            </w:r>
            <w:r w:rsidRPr="004E7AF6">
              <w:rPr>
                <w:rFonts w:cstheme="minorHAnsi"/>
                <w:color w:val="000000"/>
                <w:sz w:val="24"/>
                <w:szCs w:val="24"/>
                <w:lang w:eastAsia="en-US"/>
              </w:rPr>
              <w:t xml:space="preserve">  </w:t>
            </w:r>
            <w:r w:rsidR="00C10F96" w:rsidRPr="004E7AF6">
              <w:rPr>
                <w:rFonts w:cstheme="minorHAnsi"/>
                <w:color w:val="000000"/>
                <w:sz w:val="24"/>
                <w:szCs w:val="24"/>
                <w:lang w:eastAsia="en-US"/>
              </w:rPr>
              <w:t xml:space="preserve">                          </w:t>
            </w:r>
            <w:r w:rsidRPr="004E7AF6">
              <w:rPr>
                <w:rFonts w:cstheme="minorHAnsi"/>
                <w:color w:val="000000"/>
                <w:sz w:val="24"/>
                <w:szCs w:val="24"/>
                <w:lang w:eastAsia="en-US"/>
              </w:rPr>
              <w:t xml:space="preserve"> ( 10 )</w:t>
            </w:r>
          </w:p>
        </w:tc>
        <w:tc>
          <w:tcPr>
            <w:tcW w:w="1115" w:type="dxa"/>
            <w:tcBorders>
              <w:top w:val="single" w:sz="8" w:space="0" w:color="4F81BD"/>
              <w:left w:val="single" w:sz="8" w:space="0" w:color="4F81BD"/>
              <w:bottom w:val="single" w:sz="8" w:space="0" w:color="4F81BD"/>
              <w:right w:val="single" w:sz="8" w:space="0" w:color="4F81BD"/>
            </w:tcBorders>
            <w:shd w:val="clear" w:color="auto" w:fill="B6DDE8"/>
          </w:tcPr>
          <w:p w14:paraId="61DEAA08" w14:textId="77777777" w:rsidR="00EA4587" w:rsidRPr="004E7AF6" w:rsidRDefault="00EA4587" w:rsidP="0007009F">
            <w:pPr>
              <w:widowControl w:val="0"/>
              <w:spacing w:after="0" w:line="276" w:lineRule="auto"/>
              <w:jc w:val="both"/>
              <w:rPr>
                <w:rFonts w:cstheme="minorHAnsi"/>
                <w:sz w:val="24"/>
                <w:szCs w:val="24"/>
              </w:rPr>
            </w:pPr>
          </w:p>
          <w:p w14:paraId="362DE5E6" w14:textId="77777777" w:rsidR="00EA4587" w:rsidRPr="004E7AF6" w:rsidRDefault="00EA4587" w:rsidP="0007009F">
            <w:pPr>
              <w:widowControl w:val="0"/>
              <w:spacing w:after="0" w:line="276" w:lineRule="auto"/>
              <w:jc w:val="both"/>
              <w:rPr>
                <w:rFonts w:cstheme="minorHAnsi"/>
                <w:sz w:val="24"/>
                <w:szCs w:val="24"/>
              </w:rPr>
            </w:pPr>
          </w:p>
          <w:p w14:paraId="19D97F19" w14:textId="77777777" w:rsidR="00EA4587" w:rsidRPr="004E7AF6" w:rsidRDefault="00EA4587" w:rsidP="0007009F">
            <w:pPr>
              <w:widowControl w:val="0"/>
              <w:spacing w:after="0" w:line="276" w:lineRule="auto"/>
              <w:jc w:val="both"/>
              <w:rPr>
                <w:rFonts w:cstheme="minorHAnsi"/>
                <w:b/>
                <w:sz w:val="24"/>
                <w:szCs w:val="24"/>
                <w:u w:val="single"/>
              </w:rPr>
            </w:pPr>
          </w:p>
          <w:p w14:paraId="47EDB40E" w14:textId="77777777" w:rsidR="00EA4587" w:rsidRPr="004E7AF6" w:rsidRDefault="00EA4587" w:rsidP="0007009F">
            <w:pPr>
              <w:widowControl w:val="0"/>
              <w:spacing w:after="0" w:line="276" w:lineRule="auto"/>
              <w:jc w:val="both"/>
              <w:rPr>
                <w:rFonts w:cstheme="minorHAnsi"/>
                <w:b/>
                <w:sz w:val="24"/>
                <w:szCs w:val="24"/>
                <w:u w:val="single"/>
              </w:rPr>
            </w:pPr>
          </w:p>
          <w:p w14:paraId="05214BFD" w14:textId="77777777" w:rsidR="00EA4587" w:rsidRPr="004E7AF6" w:rsidRDefault="00EA4587" w:rsidP="0007009F">
            <w:pPr>
              <w:widowControl w:val="0"/>
              <w:spacing w:after="0" w:line="276" w:lineRule="auto"/>
              <w:jc w:val="both"/>
              <w:rPr>
                <w:rFonts w:cstheme="minorHAnsi"/>
                <w:b/>
                <w:sz w:val="24"/>
                <w:szCs w:val="24"/>
                <w:u w:val="single"/>
              </w:rPr>
            </w:pPr>
          </w:p>
          <w:p w14:paraId="696CE6A6" w14:textId="77777777" w:rsidR="00EA4587" w:rsidRPr="004E7AF6" w:rsidRDefault="00EA4587" w:rsidP="0007009F">
            <w:pPr>
              <w:widowControl w:val="0"/>
              <w:spacing w:after="0" w:line="276" w:lineRule="auto"/>
              <w:jc w:val="both"/>
              <w:rPr>
                <w:rFonts w:cstheme="minorHAnsi"/>
                <w:b/>
                <w:sz w:val="24"/>
                <w:szCs w:val="24"/>
                <w:u w:val="single"/>
              </w:rPr>
            </w:pPr>
          </w:p>
          <w:p w14:paraId="11D961EC" w14:textId="77777777" w:rsidR="00EA4587" w:rsidRPr="004E7AF6" w:rsidRDefault="00EA4587" w:rsidP="0007009F">
            <w:pPr>
              <w:widowControl w:val="0"/>
              <w:spacing w:after="0" w:line="276" w:lineRule="auto"/>
              <w:jc w:val="both"/>
              <w:rPr>
                <w:rFonts w:cstheme="minorHAnsi"/>
                <w:b/>
                <w:sz w:val="24"/>
                <w:szCs w:val="24"/>
                <w:u w:val="single"/>
              </w:rPr>
            </w:pPr>
          </w:p>
          <w:p w14:paraId="5B8E58A0" w14:textId="77777777" w:rsidR="00EA4587" w:rsidRPr="004E7AF6" w:rsidRDefault="00EA4587" w:rsidP="0007009F">
            <w:pPr>
              <w:widowControl w:val="0"/>
              <w:spacing w:after="0" w:line="276" w:lineRule="auto"/>
              <w:jc w:val="both"/>
              <w:rPr>
                <w:rFonts w:cstheme="minorHAnsi"/>
                <w:b/>
                <w:sz w:val="24"/>
                <w:szCs w:val="24"/>
                <w:u w:val="single"/>
              </w:rPr>
            </w:pPr>
          </w:p>
          <w:p w14:paraId="7EEACD4F" w14:textId="77777777" w:rsidR="00EA4587" w:rsidRPr="004E7AF6" w:rsidRDefault="00EA4587" w:rsidP="0007009F">
            <w:pPr>
              <w:widowControl w:val="0"/>
              <w:spacing w:after="0" w:line="276" w:lineRule="auto"/>
              <w:jc w:val="both"/>
              <w:rPr>
                <w:rFonts w:cstheme="minorHAnsi"/>
                <w:b/>
                <w:sz w:val="24"/>
                <w:szCs w:val="24"/>
                <w:u w:val="single"/>
              </w:rPr>
            </w:pPr>
          </w:p>
          <w:p w14:paraId="10D35214" w14:textId="77777777" w:rsidR="00EA4587" w:rsidRPr="004E7AF6" w:rsidRDefault="00EA4587" w:rsidP="0007009F">
            <w:pPr>
              <w:widowControl w:val="0"/>
              <w:spacing w:after="0" w:line="276" w:lineRule="auto"/>
              <w:jc w:val="both"/>
              <w:rPr>
                <w:rFonts w:cstheme="minorHAnsi"/>
                <w:b/>
                <w:sz w:val="24"/>
                <w:szCs w:val="24"/>
                <w:u w:val="single"/>
              </w:rPr>
            </w:pPr>
          </w:p>
          <w:p w14:paraId="16007ED8" w14:textId="77777777" w:rsidR="00EA4587" w:rsidRPr="004E7AF6" w:rsidRDefault="00EA4587" w:rsidP="0007009F">
            <w:pPr>
              <w:widowControl w:val="0"/>
              <w:spacing w:after="0" w:line="276" w:lineRule="auto"/>
              <w:jc w:val="both"/>
              <w:rPr>
                <w:rFonts w:cstheme="minorHAnsi"/>
                <w:b/>
                <w:sz w:val="24"/>
                <w:szCs w:val="24"/>
                <w:u w:val="single"/>
              </w:rPr>
            </w:pPr>
          </w:p>
          <w:p w14:paraId="2C0ED313" w14:textId="77777777" w:rsidR="00EA4587" w:rsidRPr="004E7AF6" w:rsidRDefault="00EA4587" w:rsidP="0007009F">
            <w:pPr>
              <w:widowControl w:val="0"/>
              <w:spacing w:after="0" w:line="276" w:lineRule="auto"/>
              <w:jc w:val="both"/>
              <w:rPr>
                <w:rFonts w:cstheme="minorHAnsi"/>
                <w:b/>
                <w:sz w:val="24"/>
                <w:szCs w:val="24"/>
                <w:u w:val="single"/>
              </w:rPr>
            </w:pPr>
          </w:p>
          <w:p w14:paraId="4FC458FE" w14:textId="77777777" w:rsidR="00EA4587" w:rsidRPr="004E7AF6" w:rsidRDefault="00EA4587" w:rsidP="0007009F">
            <w:pPr>
              <w:widowControl w:val="0"/>
              <w:spacing w:after="0" w:line="276" w:lineRule="auto"/>
              <w:jc w:val="both"/>
              <w:rPr>
                <w:rFonts w:cstheme="minorHAnsi"/>
                <w:b/>
                <w:sz w:val="24"/>
                <w:szCs w:val="24"/>
                <w:u w:val="single"/>
              </w:rPr>
            </w:pPr>
          </w:p>
          <w:p w14:paraId="3A96E0FD" w14:textId="77777777" w:rsidR="00EA4587" w:rsidRPr="004E7AF6" w:rsidRDefault="00B26489" w:rsidP="0007009F">
            <w:pPr>
              <w:widowControl w:val="0"/>
              <w:spacing w:after="0" w:line="276" w:lineRule="auto"/>
              <w:jc w:val="both"/>
              <w:rPr>
                <w:rFonts w:cstheme="minorHAnsi"/>
                <w:b/>
                <w:sz w:val="24"/>
                <w:szCs w:val="24"/>
                <w:u w:val="single"/>
              </w:rPr>
            </w:pPr>
            <w:r w:rsidRPr="004E7AF6">
              <w:rPr>
                <w:rFonts w:cstheme="minorHAnsi"/>
                <w:b/>
                <w:sz w:val="24"/>
                <w:szCs w:val="24"/>
                <w:u w:val="single"/>
              </w:rPr>
              <w:t>Toplam</w:t>
            </w:r>
          </w:p>
          <w:p w14:paraId="49422626" w14:textId="77777777" w:rsidR="00EA4587" w:rsidRPr="004E7AF6" w:rsidRDefault="00B26489" w:rsidP="0007009F">
            <w:pPr>
              <w:widowControl w:val="0"/>
              <w:spacing w:after="0" w:line="276" w:lineRule="auto"/>
              <w:jc w:val="both"/>
              <w:rPr>
                <w:rFonts w:cstheme="minorHAnsi"/>
                <w:b/>
                <w:sz w:val="24"/>
                <w:szCs w:val="24"/>
                <w:u w:val="single"/>
              </w:rPr>
            </w:pPr>
            <w:r w:rsidRPr="004E7AF6">
              <w:rPr>
                <w:rFonts w:cstheme="minorHAnsi"/>
                <w:b/>
                <w:sz w:val="24"/>
                <w:szCs w:val="24"/>
              </w:rPr>
              <w:t xml:space="preserve">    </w:t>
            </w:r>
            <w:r w:rsidRPr="004E7AF6">
              <w:rPr>
                <w:rFonts w:cstheme="minorHAnsi"/>
                <w:b/>
                <w:sz w:val="24"/>
                <w:szCs w:val="24"/>
                <w:u w:val="single"/>
              </w:rPr>
              <w:t>783</w:t>
            </w:r>
          </w:p>
        </w:tc>
      </w:tr>
      <w:tr w:rsidR="00EA4587" w:rsidRPr="004E7AF6" w14:paraId="05AC8AF1" w14:textId="77777777">
        <w:trPr>
          <w:trHeight w:val="320"/>
        </w:trPr>
        <w:tc>
          <w:tcPr>
            <w:tcW w:w="4538" w:type="dxa"/>
            <w:tcBorders>
              <w:top w:val="single" w:sz="8" w:space="0" w:color="4F81BD"/>
              <w:left w:val="single" w:sz="8" w:space="0" w:color="4F81BD"/>
              <w:bottom w:val="single" w:sz="8" w:space="0" w:color="4F81BD"/>
            </w:tcBorders>
            <w:shd w:val="clear" w:color="auto" w:fill="auto"/>
          </w:tcPr>
          <w:p w14:paraId="64349B20" w14:textId="77777777" w:rsidR="00EA4587" w:rsidRPr="004E7AF6" w:rsidRDefault="00B26489" w:rsidP="0007009F">
            <w:pPr>
              <w:widowControl w:val="0"/>
              <w:spacing w:after="0" w:line="276" w:lineRule="auto"/>
              <w:rPr>
                <w:rFonts w:cstheme="minorHAnsi"/>
                <w:b/>
                <w:color w:val="000000"/>
                <w:sz w:val="24"/>
                <w:szCs w:val="24"/>
                <w:lang w:eastAsia="en-US"/>
              </w:rPr>
            </w:pPr>
            <w:r w:rsidRPr="004E7AF6">
              <w:rPr>
                <w:rFonts w:cstheme="minorHAnsi"/>
                <w:b/>
                <w:color w:val="000000"/>
                <w:sz w:val="24"/>
                <w:szCs w:val="24"/>
                <w:lang w:eastAsia="en-US"/>
              </w:rPr>
              <w:lastRenderedPageBreak/>
              <w:t>Diğer mahpuslar tarafından şiddete uğrama ortamının hazırlanması</w:t>
            </w:r>
          </w:p>
        </w:tc>
        <w:tc>
          <w:tcPr>
            <w:tcW w:w="1012" w:type="dxa"/>
            <w:tcBorders>
              <w:top w:val="single" w:sz="8" w:space="0" w:color="4F81BD"/>
              <w:left w:val="single" w:sz="8" w:space="0" w:color="4F81BD"/>
              <w:bottom w:val="single" w:sz="8" w:space="0" w:color="4F81BD"/>
            </w:tcBorders>
            <w:shd w:val="clear" w:color="auto" w:fill="B6DDE8"/>
          </w:tcPr>
          <w:p w14:paraId="512FF4D7" w14:textId="77777777" w:rsidR="00EA4587" w:rsidRPr="004E7AF6" w:rsidRDefault="00B26489" w:rsidP="0007009F">
            <w:pPr>
              <w:widowControl w:val="0"/>
              <w:spacing w:after="0" w:line="276" w:lineRule="auto"/>
              <w:rPr>
                <w:rFonts w:cstheme="minorHAnsi"/>
                <w:b/>
                <w:sz w:val="24"/>
                <w:szCs w:val="24"/>
                <w:u w:val="single"/>
              </w:rPr>
            </w:pPr>
            <w:r w:rsidRPr="004E7AF6">
              <w:rPr>
                <w:rFonts w:cstheme="minorHAnsi"/>
                <w:b/>
                <w:sz w:val="24"/>
                <w:szCs w:val="24"/>
                <w:u w:val="single"/>
              </w:rPr>
              <w:t>20</w:t>
            </w:r>
          </w:p>
        </w:tc>
        <w:tc>
          <w:tcPr>
            <w:tcW w:w="3063" w:type="dxa"/>
            <w:tcBorders>
              <w:top w:val="single" w:sz="8" w:space="0" w:color="4F81BD"/>
              <w:left w:val="single" w:sz="8" w:space="0" w:color="4F81BD"/>
              <w:bottom w:val="single" w:sz="8" w:space="0" w:color="4F81BD"/>
            </w:tcBorders>
            <w:shd w:val="clear" w:color="auto" w:fill="auto"/>
          </w:tcPr>
          <w:p w14:paraId="37D0AA42" w14:textId="77777777" w:rsidR="00EA4587" w:rsidRPr="004E7AF6" w:rsidRDefault="00B26489" w:rsidP="0007009F">
            <w:pPr>
              <w:widowControl w:val="0"/>
              <w:spacing w:after="0" w:line="276" w:lineRule="auto"/>
              <w:rPr>
                <w:rFonts w:cstheme="minorHAnsi"/>
                <w:b/>
                <w:color w:val="000000"/>
                <w:sz w:val="24"/>
                <w:szCs w:val="24"/>
                <w:lang w:eastAsia="en-US"/>
              </w:rPr>
            </w:pPr>
            <w:r w:rsidRPr="004E7AF6">
              <w:rPr>
                <w:rFonts w:cstheme="minorHAnsi"/>
                <w:b/>
                <w:color w:val="000000"/>
                <w:sz w:val="24"/>
                <w:szCs w:val="24"/>
                <w:lang w:eastAsia="en-US"/>
              </w:rPr>
              <w:t>Yaşam Hakkı İhlali/şüpheli ölüm</w:t>
            </w:r>
          </w:p>
        </w:tc>
        <w:tc>
          <w:tcPr>
            <w:tcW w:w="1115" w:type="dxa"/>
            <w:tcBorders>
              <w:top w:val="single" w:sz="8" w:space="0" w:color="4F81BD"/>
              <w:left w:val="single" w:sz="8" w:space="0" w:color="4F81BD"/>
              <w:bottom w:val="single" w:sz="8" w:space="0" w:color="4F81BD"/>
              <w:right w:val="single" w:sz="8" w:space="0" w:color="4F81BD"/>
            </w:tcBorders>
            <w:shd w:val="clear" w:color="auto" w:fill="B6DDE8"/>
          </w:tcPr>
          <w:p w14:paraId="5B206AC2" w14:textId="77777777" w:rsidR="00EA4587" w:rsidRPr="004E7AF6" w:rsidRDefault="00B26489" w:rsidP="0007009F">
            <w:pPr>
              <w:widowControl w:val="0"/>
              <w:spacing w:after="0" w:line="276" w:lineRule="auto"/>
              <w:jc w:val="both"/>
              <w:rPr>
                <w:rFonts w:cstheme="minorHAnsi"/>
                <w:color w:val="C9211E"/>
                <w:sz w:val="24"/>
                <w:szCs w:val="24"/>
              </w:rPr>
            </w:pPr>
            <w:r w:rsidRPr="004E7AF6">
              <w:rPr>
                <w:rFonts w:cstheme="minorHAnsi"/>
                <w:color w:val="C9211E"/>
                <w:sz w:val="24"/>
                <w:szCs w:val="24"/>
              </w:rPr>
              <w:t xml:space="preserve"> </w:t>
            </w:r>
            <w:r w:rsidRPr="004E7AF6">
              <w:rPr>
                <w:rFonts w:cstheme="minorHAnsi"/>
                <w:b/>
                <w:bCs/>
                <w:color w:val="000000"/>
                <w:sz w:val="24"/>
                <w:szCs w:val="24"/>
                <w:u w:val="single"/>
              </w:rPr>
              <w:t xml:space="preserve"> 3</w:t>
            </w:r>
          </w:p>
        </w:tc>
      </w:tr>
      <w:tr w:rsidR="00EA4587" w:rsidRPr="004E7AF6" w14:paraId="08D9733A" w14:textId="77777777">
        <w:trPr>
          <w:trHeight w:val="915"/>
        </w:trPr>
        <w:tc>
          <w:tcPr>
            <w:tcW w:w="4538" w:type="dxa"/>
            <w:tcBorders>
              <w:top w:val="single" w:sz="8" w:space="0" w:color="4F81BD"/>
              <w:left w:val="single" w:sz="8" w:space="0" w:color="4F81BD"/>
              <w:bottom w:val="single" w:sz="8" w:space="0" w:color="4F81BD"/>
            </w:tcBorders>
            <w:shd w:val="clear" w:color="auto" w:fill="auto"/>
          </w:tcPr>
          <w:p w14:paraId="475AF9B2" w14:textId="77777777" w:rsidR="00EA4587" w:rsidRPr="004E7AF6" w:rsidRDefault="00B26489" w:rsidP="0007009F">
            <w:pPr>
              <w:widowControl w:val="0"/>
              <w:spacing w:after="0" w:line="276" w:lineRule="auto"/>
              <w:rPr>
                <w:rFonts w:cstheme="minorHAnsi"/>
                <w:b/>
                <w:color w:val="000000"/>
                <w:sz w:val="24"/>
                <w:szCs w:val="24"/>
                <w:u w:val="single"/>
                <w:lang w:eastAsia="en-US"/>
              </w:rPr>
            </w:pPr>
            <w:r w:rsidRPr="004E7AF6">
              <w:rPr>
                <w:rFonts w:cstheme="minorHAnsi"/>
                <w:b/>
                <w:color w:val="000000"/>
                <w:sz w:val="24"/>
                <w:szCs w:val="24"/>
                <w:u w:val="single"/>
                <w:lang w:eastAsia="en-US"/>
              </w:rPr>
              <w:t>İletişim Hakkı İhlalleri</w:t>
            </w:r>
          </w:p>
          <w:p w14:paraId="0829F9B5" w14:textId="0D244209" w:rsidR="00EA4587" w:rsidRPr="004E7AF6" w:rsidRDefault="00B26489" w:rsidP="0007009F">
            <w:pPr>
              <w:widowControl w:val="0"/>
              <w:spacing w:after="0" w:line="276" w:lineRule="auto"/>
              <w:rPr>
                <w:rFonts w:cstheme="minorHAnsi"/>
                <w:sz w:val="24"/>
                <w:szCs w:val="24"/>
              </w:rPr>
            </w:pPr>
            <w:r w:rsidRPr="004E7AF6">
              <w:rPr>
                <w:rFonts w:cstheme="minorHAnsi"/>
                <w:color w:val="000000"/>
                <w:sz w:val="24"/>
                <w:szCs w:val="24"/>
                <w:lang w:eastAsia="en-US"/>
              </w:rPr>
              <w:t xml:space="preserve">-Sohbet, spor, ortak kullanım alanlarının yasaklanması              </w:t>
            </w:r>
            <w:r w:rsidR="00C10F96" w:rsidRPr="004E7AF6">
              <w:rPr>
                <w:rFonts w:cstheme="minorHAnsi"/>
                <w:color w:val="000000"/>
                <w:sz w:val="24"/>
                <w:szCs w:val="24"/>
                <w:lang w:eastAsia="en-US"/>
              </w:rPr>
              <w:t xml:space="preserve">                          </w:t>
            </w:r>
            <w:r w:rsidRPr="004E7AF6">
              <w:rPr>
                <w:rFonts w:cstheme="minorHAnsi"/>
                <w:color w:val="000000"/>
                <w:sz w:val="24"/>
                <w:szCs w:val="24"/>
                <w:lang w:eastAsia="en-US"/>
              </w:rPr>
              <w:t xml:space="preserve"> ( 321</w:t>
            </w:r>
            <w:r w:rsidRPr="004E7AF6">
              <w:rPr>
                <w:rFonts w:cstheme="minorHAnsi"/>
                <w:sz w:val="24"/>
                <w:szCs w:val="24"/>
              </w:rPr>
              <w:t xml:space="preserve"> )</w:t>
            </w:r>
          </w:p>
          <w:p w14:paraId="4D5D58A3" w14:textId="2DA248F6" w:rsidR="00EA4587" w:rsidRPr="004E7AF6" w:rsidRDefault="00B26489" w:rsidP="0007009F">
            <w:pPr>
              <w:widowControl w:val="0"/>
              <w:spacing w:after="0" w:line="276" w:lineRule="auto"/>
              <w:rPr>
                <w:rFonts w:cstheme="minorHAnsi"/>
                <w:sz w:val="24"/>
                <w:szCs w:val="24"/>
              </w:rPr>
            </w:pPr>
            <w:r w:rsidRPr="004E7AF6">
              <w:rPr>
                <w:rFonts w:cstheme="minorHAnsi"/>
                <w:sz w:val="24"/>
                <w:szCs w:val="24"/>
              </w:rPr>
              <w:t>-Ağır müebbetlerin havalandırma saatlerinin uzatılması talebinin karşılanmaması    (30)</w:t>
            </w:r>
          </w:p>
          <w:p w14:paraId="111E54C9" w14:textId="17D2A2AB" w:rsidR="00EA4587" w:rsidRPr="004E7AF6" w:rsidRDefault="00B26489" w:rsidP="0007009F">
            <w:pPr>
              <w:widowControl w:val="0"/>
              <w:spacing w:after="0" w:line="276" w:lineRule="auto"/>
              <w:rPr>
                <w:rFonts w:cstheme="minorHAnsi"/>
                <w:sz w:val="24"/>
                <w:szCs w:val="24"/>
              </w:rPr>
            </w:pPr>
            <w:r w:rsidRPr="004E7AF6">
              <w:rPr>
                <w:rFonts w:cstheme="minorHAnsi"/>
                <w:sz w:val="24"/>
                <w:szCs w:val="24"/>
              </w:rPr>
              <w:t xml:space="preserve">-Görüş yasağı, görüş iptali                    </w:t>
            </w:r>
            <w:r w:rsidR="008E369D" w:rsidRPr="004E7AF6">
              <w:rPr>
                <w:rFonts w:cstheme="minorHAnsi"/>
                <w:sz w:val="24"/>
                <w:szCs w:val="24"/>
              </w:rPr>
              <w:t>(</w:t>
            </w:r>
            <w:r w:rsidRPr="004E7AF6">
              <w:rPr>
                <w:rFonts w:cstheme="minorHAnsi"/>
                <w:sz w:val="24"/>
                <w:szCs w:val="24"/>
              </w:rPr>
              <w:t xml:space="preserve"> 240 )</w:t>
            </w:r>
          </w:p>
          <w:p w14:paraId="53A76841" w14:textId="760D4DA8" w:rsidR="00EA4587" w:rsidRPr="004E7AF6" w:rsidRDefault="00B26489" w:rsidP="0007009F">
            <w:pPr>
              <w:widowControl w:val="0"/>
              <w:spacing w:after="0" w:line="276" w:lineRule="auto"/>
              <w:rPr>
                <w:rFonts w:cstheme="minorHAnsi"/>
                <w:sz w:val="24"/>
                <w:szCs w:val="24"/>
              </w:rPr>
            </w:pPr>
            <w:r w:rsidRPr="004E7AF6">
              <w:rPr>
                <w:rFonts w:cstheme="minorHAnsi"/>
                <w:sz w:val="24"/>
                <w:szCs w:val="24"/>
              </w:rPr>
              <w:t>-Telefon hakkının engellenmesi           ( 85 )</w:t>
            </w:r>
          </w:p>
          <w:p w14:paraId="58575928" w14:textId="3FABA2E3" w:rsidR="00EA4587" w:rsidRPr="004E7AF6" w:rsidRDefault="00B26489" w:rsidP="0007009F">
            <w:pPr>
              <w:widowControl w:val="0"/>
              <w:spacing w:after="0" w:line="276" w:lineRule="auto"/>
              <w:rPr>
                <w:rFonts w:cstheme="minorHAnsi"/>
                <w:sz w:val="24"/>
                <w:szCs w:val="24"/>
              </w:rPr>
            </w:pPr>
            <w:r w:rsidRPr="004E7AF6">
              <w:rPr>
                <w:rFonts w:cstheme="minorHAnsi"/>
                <w:sz w:val="24"/>
                <w:szCs w:val="24"/>
              </w:rPr>
              <w:t xml:space="preserve">- Süreli süresiz yayın, kitap ve mektup yasakları                         </w:t>
            </w:r>
            <w:r w:rsidR="008E369D" w:rsidRPr="004E7AF6">
              <w:rPr>
                <w:rFonts w:cstheme="minorHAnsi"/>
                <w:sz w:val="24"/>
                <w:szCs w:val="24"/>
              </w:rPr>
              <w:t xml:space="preserve">           </w:t>
            </w:r>
            <w:r w:rsidRPr="004E7AF6">
              <w:rPr>
                <w:rFonts w:cstheme="minorHAnsi"/>
                <w:sz w:val="24"/>
                <w:szCs w:val="24"/>
              </w:rPr>
              <w:t xml:space="preserve">              ( 401 )</w:t>
            </w:r>
          </w:p>
          <w:p w14:paraId="2A0441AD" w14:textId="298B8854" w:rsidR="00EA4587" w:rsidRPr="004E7AF6" w:rsidRDefault="00B26489" w:rsidP="0007009F">
            <w:pPr>
              <w:widowControl w:val="0"/>
              <w:spacing w:after="0" w:line="276" w:lineRule="auto"/>
              <w:rPr>
                <w:rFonts w:cstheme="minorHAnsi"/>
                <w:sz w:val="24"/>
                <w:szCs w:val="24"/>
              </w:rPr>
            </w:pPr>
            <w:r w:rsidRPr="004E7AF6">
              <w:rPr>
                <w:rFonts w:cstheme="minorHAnsi"/>
                <w:sz w:val="24"/>
                <w:szCs w:val="24"/>
              </w:rPr>
              <w:t xml:space="preserve">- 2 ayda 3 kitap sınırlaması     </w:t>
            </w:r>
            <w:r w:rsidR="008E369D" w:rsidRPr="004E7AF6">
              <w:rPr>
                <w:rFonts w:cstheme="minorHAnsi"/>
                <w:sz w:val="24"/>
                <w:szCs w:val="24"/>
              </w:rPr>
              <w:t xml:space="preserve">               </w:t>
            </w:r>
            <w:r w:rsidRPr="004E7AF6">
              <w:rPr>
                <w:rFonts w:cstheme="minorHAnsi"/>
                <w:sz w:val="24"/>
                <w:szCs w:val="24"/>
              </w:rPr>
              <w:t>( 31 )</w:t>
            </w:r>
          </w:p>
          <w:p w14:paraId="00586424" w14:textId="7B08851F" w:rsidR="00EA4587" w:rsidRPr="004E7AF6" w:rsidRDefault="00B26489" w:rsidP="0007009F">
            <w:pPr>
              <w:widowControl w:val="0"/>
              <w:spacing w:after="0" w:line="276" w:lineRule="auto"/>
              <w:rPr>
                <w:rFonts w:cstheme="minorHAnsi"/>
                <w:sz w:val="24"/>
                <w:szCs w:val="24"/>
              </w:rPr>
            </w:pPr>
            <w:r w:rsidRPr="004E7AF6">
              <w:rPr>
                <w:rFonts w:cstheme="minorHAnsi"/>
                <w:sz w:val="24"/>
                <w:szCs w:val="24"/>
              </w:rPr>
              <w:t>-Radyolara el konulması                         ( 6 )</w:t>
            </w:r>
          </w:p>
          <w:p w14:paraId="5A0667D5" w14:textId="77777777" w:rsidR="00EA4587" w:rsidRPr="004E7AF6" w:rsidRDefault="00B26489" w:rsidP="0007009F">
            <w:pPr>
              <w:widowControl w:val="0"/>
              <w:spacing w:after="0" w:line="276" w:lineRule="auto"/>
              <w:rPr>
                <w:rFonts w:cstheme="minorHAnsi"/>
                <w:sz w:val="24"/>
                <w:szCs w:val="24"/>
              </w:rPr>
            </w:pPr>
            <w:r w:rsidRPr="004E7AF6">
              <w:rPr>
                <w:rFonts w:cstheme="minorHAnsi"/>
                <w:sz w:val="24"/>
                <w:szCs w:val="24"/>
              </w:rPr>
              <w:t>- Gönderilen mektupların adresine</w:t>
            </w:r>
          </w:p>
          <w:p w14:paraId="42CA3D68" w14:textId="79DAEA2C" w:rsidR="00EA4587" w:rsidRPr="004E7AF6" w:rsidRDefault="00B26489" w:rsidP="0007009F">
            <w:pPr>
              <w:widowControl w:val="0"/>
              <w:spacing w:after="0" w:line="276" w:lineRule="auto"/>
              <w:rPr>
                <w:rFonts w:cstheme="minorHAnsi"/>
                <w:sz w:val="24"/>
                <w:szCs w:val="24"/>
              </w:rPr>
            </w:pPr>
            <w:r w:rsidRPr="004E7AF6">
              <w:rPr>
                <w:rFonts w:cstheme="minorHAnsi"/>
                <w:sz w:val="24"/>
                <w:szCs w:val="24"/>
              </w:rPr>
              <w:t>ulaşmaması                                              ( 49 )</w:t>
            </w:r>
          </w:p>
          <w:p w14:paraId="63A29DA3" w14:textId="7286470A" w:rsidR="00EA4587" w:rsidRPr="004E7AF6" w:rsidRDefault="00B26489" w:rsidP="0007009F">
            <w:pPr>
              <w:widowControl w:val="0"/>
              <w:spacing w:after="0" w:line="276" w:lineRule="auto"/>
              <w:rPr>
                <w:rFonts w:cstheme="minorHAnsi"/>
                <w:sz w:val="24"/>
                <w:szCs w:val="24"/>
              </w:rPr>
            </w:pPr>
            <w:r w:rsidRPr="004E7AF6">
              <w:rPr>
                <w:rFonts w:cstheme="minorHAnsi"/>
                <w:sz w:val="24"/>
                <w:szCs w:val="24"/>
              </w:rPr>
              <w:t xml:space="preserve">-Muhalif televizyon kanallarının izlenmesinin engellenmesi          </w:t>
            </w:r>
            <w:r w:rsidR="008E369D" w:rsidRPr="004E7AF6">
              <w:rPr>
                <w:rFonts w:cstheme="minorHAnsi"/>
                <w:sz w:val="24"/>
                <w:szCs w:val="24"/>
              </w:rPr>
              <w:t xml:space="preserve">      </w:t>
            </w:r>
            <w:r w:rsidRPr="004E7AF6">
              <w:rPr>
                <w:rFonts w:cstheme="minorHAnsi"/>
                <w:sz w:val="24"/>
                <w:szCs w:val="24"/>
              </w:rPr>
              <w:t xml:space="preserve">    (19 )</w:t>
            </w:r>
          </w:p>
          <w:p w14:paraId="708674C4" w14:textId="47C93326" w:rsidR="00EA4587" w:rsidRPr="004E7AF6" w:rsidRDefault="00B26489" w:rsidP="0007009F">
            <w:pPr>
              <w:widowControl w:val="0"/>
              <w:spacing w:after="0" w:line="276" w:lineRule="auto"/>
              <w:rPr>
                <w:rFonts w:cstheme="minorHAnsi"/>
                <w:sz w:val="24"/>
                <w:szCs w:val="24"/>
              </w:rPr>
            </w:pPr>
            <w:r w:rsidRPr="004E7AF6">
              <w:rPr>
                <w:rFonts w:cstheme="minorHAnsi"/>
                <w:sz w:val="24"/>
                <w:szCs w:val="24"/>
              </w:rPr>
              <w:t xml:space="preserve">-Aile ziyaretlerinin 2 kişi ile sınırlandırılması </w:t>
            </w:r>
            <w:r w:rsidR="008E369D" w:rsidRPr="004E7AF6">
              <w:rPr>
                <w:rFonts w:cstheme="minorHAnsi"/>
                <w:sz w:val="24"/>
                <w:szCs w:val="24"/>
              </w:rPr>
              <w:tab/>
            </w:r>
            <w:r w:rsidR="008E369D" w:rsidRPr="004E7AF6">
              <w:rPr>
                <w:rFonts w:cstheme="minorHAnsi"/>
                <w:sz w:val="24"/>
                <w:szCs w:val="24"/>
              </w:rPr>
              <w:tab/>
            </w:r>
            <w:r w:rsidR="008E369D" w:rsidRPr="004E7AF6">
              <w:rPr>
                <w:rFonts w:cstheme="minorHAnsi"/>
                <w:sz w:val="24"/>
                <w:szCs w:val="24"/>
              </w:rPr>
              <w:tab/>
            </w:r>
            <w:r w:rsidR="008E369D" w:rsidRPr="004E7AF6">
              <w:rPr>
                <w:rFonts w:cstheme="minorHAnsi"/>
                <w:sz w:val="24"/>
                <w:szCs w:val="24"/>
              </w:rPr>
              <w:tab/>
            </w:r>
            <w:r w:rsidR="008E369D" w:rsidRPr="004E7AF6">
              <w:rPr>
                <w:rFonts w:cstheme="minorHAnsi"/>
                <w:sz w:val="24"/>
                <w:szCs w:val="24"/>
              </w:rPr>
              <w:tab/>
              <w:t xml:space="preserve">    </w:t>
            </w:r>
            <w:r w:rsidRPr="004E7AF6">
              <w:rPr>
                <w:rFonts w:cstheme="minorHAnsi"/>
                <w:sz w:val="24"/>
                <w:szCs w:val="24"/>
              </w:rPr>
              <w:t>(3)</w:t>
            </w:r>
          </w:p>
          <w:p w14:paraId="713A7B63" w14:textId="1D307B3F" w:rsidR="00EA4587" w:rsidRPr="004E7AF6" w:rsidRDefault="00B26489" w:rsidP="0007009F">
            <w:pPr>
              <w:widowControl w:val="0"/>
              <w:spacing w:after="0" w:line="276" w:lineRule="auto"/>
              <w:rPr>
                <w:rFonts w:cstheme="minorHAnsi"/>
                <w:sz w:val="24"/>
                <w:szCs w:val="24"/>
              </w:rPr>
            </w:pPr>
            <w:r w:rsidRPr="004E7AF6">
              <w:rPr>
                <w:rFonts w:cstheme="minorHAnsi"/>
                <w:sz w:val="24"/>
                <w:szCs w:val="24"/>
              </w:rPr>
              <w:t>-Etkinlikten men cezası                          (16)</w:t>
            </w:r>
          </w:p>
          <w:p w14:paraId="6B9C6C4A" w14:textId="776CC2FD" w:rsidR="00EA4587" w:rsidRPr="004E7AF6" w:rsidRDefault="00B26489" w:rsidP="0007009F">
            <w:pPr>
              <w:widowControl w:val="0"/>
              <w:spacing w:after="0" w:line="276" w:lineRule="auto"/>
              <w:rPr>
                <w:rFonts w:cstheme="minorHAnsi"/>
                <w:sz w:val="24"/>
                <w:szCs w:val="24"/>
              </w:rPr>
            </w:pPr>
            <w:r w:rsidRPr="004E7AF6">
              <w:rPr>
                <w:rFonts w:cstheme="minorHAnsi"/>
                <w:sz w:val="24"/>
                <w:szCs w:val="24"/>
              </w:rPr>
              <w:t>-Aramalarda mahpusların not, defter ve el yazması çalışmalarına el konulması     (10)</w:t>
            </w:r>
          </w:p>
          <w:p w14:paraId="6AF33F4D" w14:textId="5B28BB99" w:rsidR="00EA4587" w:rsidRPr="004E7AF6" w:rsidRDefault="00B26489" w:rsidP="0007009F">
            <w:pPr>
              <w:widowControl w:val="0"/>
              <w:spacing w:after="0" w:line="276" w:lineRule="auto"/>
              <w:rPr>
                <w:rFonts w:cstheme="minorHAnsi"/>
                <w:sz w:val="24"/>
                <w:szCs w:val="24"/>
              </w:rPr>
            </w:pPr>
            <w:r w:rsidRPr="004E7AF6">
              <w:rPr>
                <w:rFonts w:cstheme="minorHAnsi"/>
                <w:sz w:val="24"/>
                <w:szCs w:val="24"/>
              </w:rPr>
              <w:t>-İlan verilmeyen gazetelerin alınmaması 19)</w:t>
            </w:r>
          </w:p>
          <w:p w14:paraId="10D066E2" w14:textId="620F2205" w:rsidR="00EA4587" w:rsidRPr="004E7AF6" w:rsidRDefault="00B26489" w:rsidP="0007009F">
            <w:pPr>
              <w:widowControl w:val="0"/>
              <w:spacing w:after="0" w:line="276" w:lineRule="auto"/>
              <w:rPr>
                <w:rFonts w:cstheme="minorHAnsi"/>
                <w:sz w:val="24"/>
                <w:szCs w:val="24"/>
              </w:rPr>
            </w:pPr>
            <w:r w:rsidRPr="004E7AF6">
              <w:rPr>
                <w:rFonts w:cstheme="minorHAnsi"/>
                <w:sz w:val="24"/>
                <w:szCs w:val="24"/>
              </w:rPr>
              <w:t>-Kurum içi mektuplaşma yasağı               ( 2 )</w:t>
            </w:r>
          </w:p>
          <w:p w14:paraId="2607B3F6" w14:textId="22CF3C20" w:rsidR="00EA4587" w:rsidRPr="004E7AF6" w:rsidRDefault="00B26489" w:rsidP="0007009F">
            <w:pPr>
              <w:widowControl w:val="0"/>
              <w:spacing w:after="0" w:line="276" w:lineRule="auto"/>
              <w:rPr>
                <w:rFonts w:cstheme="minorHAnsi"/>
                <w:sz w:val="24"/>
                <w:szCs w:val="24"/>
              </w:rPr>
            </w:pPr>
            <w:r w:rsidRPr="004E7AF6">
              <w:rPr>
                <w:rFonts w:cstheme="minorHAnsi"/>
                <w:sz w:val="24"/>
                <w:szCs w:val="24"/>
              </w:rPr>
              <w:t>- Fotokopi taleplerinin reddi                   ( 18 )</w:t>
            </w:r>
          </w:p>
          <w:p w14:paraId="108F9F44" w14:textId="13B28A4D" w:rsidR="00EA4587" w:rsidRPr="004E7AF6" w:rsidRDefault="00B26489" w:rsidP="0007009F">
            <w:pPr>
              <w:widowControl w:val="0"/>
              <w:spacing w:after="0" w:line="276" w:lineRule="auto"/>
              <w:rPr>
                <w:rFonts w:cstheme="minorHAnsi"/>
                <w:sz w:val="24"/>
                <w:szCs w:val="24"/>
              </w:rPr>
            </w:pPr>
            <w:r w:rsidRPr="004E7AF6">
              <w:rPr>
                <w:rFonts w:cstheme="minorHAnsi"/>
                <w:sz w:val="24"/>
                <w:szCs w:val="24"/>
              </w:rPr>
              <w:t>-Ailelere bilgi verilmemesi                       ( 20)</w:t>
            </w:r>
          </w:p>
          <w:p w14:paraId="70DD9E56" w14:textId="21372F4C" w:rsidR="00EA4587" w:rsidRPr="004E7AF6" w:rsidRDefault="00B26489" w:rsidP="0007009F">
            <w:pPr>
              <w:widowControl w:val="0"/>
              <w:spacing w:after="0" w:line="276" w:lineRule="auto"/>
              <w:rPr>
                <w:rFonts w:cstheme="minorHAnsi"/>
                <w:sz w:val="24"/>
                <w:szCs w:val="24"/>
              </w:rPr>
            </w:pPr>
            <w:r w:rsidRPr="004E7AF6">
              <w:rPr>
                <w:rFonts w:cstheme="minorHAnsi"/>
                <w:sz w:val="24"/>
                <w:szCs w:val="24"/>
              </w:rPr>
              <w:t xml:space="preserve">-Kolilerin teslim edilmemesi                     </w:t>
            </w:r>
            <w:r w:rsidR="008E369D" w:rsidRPr="004E7AF6">
              <w:rPr>
                <w:rFonts w:cstheme="minorHAnsi"/>
                <w:sz w:val="24"/>
                <w:szCs w:val="24"/>
              </w:rPr>
              <w:t>(</w:t>
            </w:r>
            <w:r w:rsidRPr="004E7AF6">
              <w:rPr>
                <w:rFonts w:cstheme="minorHAnsi"/>
                <w:sz w:val="24"/>
                <w:szCs w:val="24"/>
              </w:rPr>
              <w:t>32 )</w:t>
            </w:r>
          </w:p>
          <w:p w14:paraId="011030A6" w14:textId="65837E36" w:rsidR="00EA4587" w:rsidRPr="004E7AF6" w:rsidRDefault="00B26489" w:rsidP="0007009F">
            <w:pPr>
              <w:widowControl w:val="0"/>
              <w:spacing w:after="0" w:line="276" w:lineRule="auto"/>
              <w:rPr>
                <w:rFonts w:cstheme="minorHAnsi"/>
                <w:sz w:val="24"/>
                <w:szCs w:val="24"/>
              </w:rPr>
            </w:pPr>
            <w:r w:rsidRPr="004E7AF6">
              <w:rPr>
                <w:rFonts w:cstheme="minorHAnsi"/>
                <w:sz w:val="24"/>
                <w:szCs w:val="24"/>
              </w:rPr>
              <w:t>-Yayınlara abonelik veya fatura gösterme zorunluluğu                                                 ( 8 )</w:t>
            </w:r>
          </w:p>
          <w:p w14:paraId="6526F6E4" w14:textId="037D826C" w:rsidR="00EA4587" w:rsidRPr="004E7AF6" w:rsidRDefault="00B26489" w:rsidP="0007009F">
            <w:pPr>
              <w:widowControl w:val="0"/>
              <w:spacing w:after="0" w:line="276" w:lineRule="auto"/>
              <w:rPr>
                <w:rFonts w:cstheme="minorHAnsi"/>
                <w:sz w:val="24"/>
                <w:szCs w:val="24"/>
              </w:rPr>
            </w:pPr>
            <w:r w:rsidRPr="004E7AF6">
              <w:rPr>
                <w:rFonts w:cstheme="minorHAnsi"/>
                <w:sz w:val="24"/>
                <w:szCs w:val="24"/>
              </w:rPr>
              <w:t>-Kültür sanat dergilerini almama          ( 14 )</w:t>
            </w:r>
          </w:p>
          <w:p w14:paraId="322A132D" w14:textId="1D2245EC" w:rsidR="00EA4587" w:rsidRPr="004E7AF6" w:rsidRDefault="00B26489" w:rsidP="0007009F">
            <w:pPr>
              <w:widowControl w:val="0"/>
              <w:spacing w:after="0" w:line="276" w:lineRule="auto"/>
              <w:rPr>
                <w:rFonts w:cstheme="minorHAnsi"/>
                <w:sz w:val="24"/>
                <w:szCs w:val="24"/>
              </w:rPr>
            </w:pPr>
            <w:r w:rsidRPr="004E7AF6">
              <w:rPr>
                <w:rFonts w:cstheme="minorHAnsi"/>
                <w:sz w:val="24"/>
                <w:szCs w:val="24"/>
              </w:rPr>
              <w:lastRenderedPageBreak/>
              <w:t xml:space="preserve">-Kağıt makası, tükenmez kalemlerin toplanması                                          </w:t>
            </w:r>
            <w:r w:rsidR="008E369D" w:rsidRPr="004E7AF6">
              <w:rPr>
                <w:rFonts w:cstheme="minorHAnsi"/>
                <w:sz w:val="24"/>
                <w:szCs w:val="24"/>
              </w:rPr>
              <w:t xml:space="preserve">        </w:t>
            </w:r>
            <w:r w:rsidRPr="004E7AF6">
              <w:rPr>
                <w:rFonts w:cstheme="minorHAnsi"/>
                <w:sz w:val="24"/>
                <w:szCs w:val="24"/>
              </w:rPr>
              <w:t xml:space="preserve"> (3)</w:t>
            </w:r>
          </w:p>
          <w:p w14:paraId="132E77D9" w14:textId="44DECD88" w:rsidR="00EA4587" w:rsidRPr="004E7AF6" w:rsidRDefault="00B26489" w:rsidP="0007009F">
            <w:pPr>
              <w:widowControl w:val="0"/>
              <w:spacing w:after="0" w:line="276" w:lineRule="auto"/>
              <w:rPr>
                <w:rFonts w:cstheme="minorHAnsi"/>
                <w:sz w:val="24"/>
                <w:szCs w:val="24"/>
              </w:rPr>
            </w:pPr>
            <w:r w:rsidRPr="004E7AF6">
              <w:rPr>
                <w:rFonts w:cstheme="minorHAnsi"/>
                <w:sz w:val="24"/>
                <w:szCs w:val="24"/>
              </w:rPr>
              <w:t xml:space="preserve">-Kurslara katılım talebinin karşılanmaması   </w:t>
            </w:r>
            <w:r w:rsidR="008E369D" w:rsidRPr="004E7AF6">
              <w:rPr>
                <w:rFonts w:cstheme="minorHAnsi"/>
                <w:sz w:val="24"/>
                <w:szCs w:val="24"/>
              </w:rPr>
              <w:tab/>
            </w:r>
            <w:r w:rsidR="008E369D" w:rsidRPr="004E7AF6">
              <w:rPr>
                <w:rFonts w:cstheme="minorHAnsi"/>
                <w:sz w:val="24"/>
                <w:szCs w:val="24"/>
              </w:rPr>
              <w:tab/>
            </w:r>
            <w:r w:rsidR="008E369D" w:rsidRPr="004E7AF6">
              <w:rPr>
                <w:rFonts w:cstheme="minorHAnsi"/>
                <w:sz w:val="24"/>
                <w:szCs w:val="24"/>
              </w:rPr>
              <w:tab/>
            </w:r>
            <w:r w:rsidR="008E369D" w:rsidRPr="004E7AF6">
              <w:rPr>
                <w:rFonts w:cstheme="minorHAnsi"/>
                <w:sz w:val="24"/>
                <w:szCs w:val="24"/>
              </w:rPr>
              <w:tab/>
            </w:r>
            <w:r w:rsidR="008E369D" w:rsidRPr="004E7AF6">
              <w:rPr>
                <w:rFonts w:cstheme="minorHAnsi"/>
                <w:sz w:val="24"/>
                <w:szCs w:val="24"/>
              </w:rPr>
              <w:tab/>
            </w:r>
            <w:r w:rsidR="008E369D" w:rsidRPr="004E7AF6">
              <w:rPr>
                <w:rFonts w:cstheme="minorHAnsi"/>
                <w:sz w:val="24"/>
                <w:szCs w:val="24"/>
              </w:rPr>
              <w:tab/>
              <w:t xml:space="preserve">       </w:t>
            </w:r>
            <w:r w:rsidRPr="004E7AF6">
              <w:rPr>
                <w:rFonts w:cstheme="minorHAnsi"/>
                <w:sz w:val="24"/>
                <w:szCs w:val="24"/>
              </w:rPr>
              <w:t>(5)</w:t>
            </w:r>
          </w:p>
        </w:tc>
        <w:tc>
          <w:tcPr>
            <w:tcW w:w="1012" w:type="dxa"/>
            <w:tcBorders>
              <w:left w:val="single" w:sz="8" w:space="0" w:color="4F81BD"/>
            </w:tcBorders>
            <w:shd w:val="clear" w:color="auto" w:fill="B6DDE8"/>
          </w:tcPr>
          <w:p w14:paraId="78B872C8" w14:textId="77777777" w:rsidR="00EA4587" w:rsidRPr="004E7AF6" w:rsidRDefault="00EA4587" w:rsidP="0007009F">
            <w:pPr>
              <w:widowControl w:val="0"/>
              <w:spacing w:after="0" w:line="276" w:lineRule="auto"/>
              <w:rPr>
                <w:rFonts w:cstheme="minorHAnsi"/>
                <w:b/>
                <w:color w:val="000000"/>
                <w:sz w:val="24"/>
                <w:szCs w:val="24"/>
                <w:u w:val="single"/>
                <w:lang w:eastAsia="en-US"/>
              </w:rPr>
            </w:pPr>
          </w:p>
          <w:p w14:paraId="57185046" w14:textId="77777777" w:rsidR="00EA4587" w:rsidRPr="004E7AF6" w:rsidRDefault="00EA4587" w:rsidP="0007009F">
            <w:pPr>
              <w:widowControl w:val="0"/>
              <w:spacing w:after="0" w:line="276" w:lineRule="auto"/>
              <w:rPr>
                <w:rFonts w:cstheme="minorHAnsi"/>
                <w:b/>
                <w:color w:val="000000"/>
                <w:sz w:val="24"/>
                <w:szCs w:val="24"/>
                <w:u w:val="single"/>
                <w:lang w:eastAsia="en-US"/>
              </w:rPr>
            </w:pPr>
          </w:p>
          <w:p w14:paraId="5ACC83BD" w14:textId="77777777" w:rsidR="00EA4587" w:rsidRPr="004E7AF6" w:rsidRDefault="00EA4587" w:rsidP="0007009F">
            <w:pPr>
              <w:widowControl w:val="0"/>
              <w:spacing w:after="0" w:line="276" w:lineRule="auto"/>
              <w:rPr>
                <w:rFonts w:cstheme="minorHAnsi"/>
                <w:b/>
                <w:color w:val="000000"/>
                <w:sz w:val="24"/>
                <w:szCs w:val="24"/>
                <w:u w:val="single"/>
                <w:lang w:eastAsia="en-US"/>
              </w:rPr>
            </w:pPr>
          </w:p>
          <w:p w14:paraId="72E6E297" w14:textId="77777777" w:rsidR="00EA4587" w:rsidRPr="004E7AF6" w:rsidRDefault="00EA4587" w:rsidP="0007009F">
            <w:pPr>
              <w:widowControl w:val="0"/>
              <w:spacing w:after="0" w:line="276" w:lineRule="auto"/>
              <w:rPr>
                <w:rFonts w:cstheme="minorHAnsi"/>
                <w:b/>
                <w:color w:val="000000"/>
                <w:sz w:val="24"/>
                <w:szCs w:val="24"/>
                <w:u w:val="single"/>
                <w:lang w:eastAsia="en-US"/>
              </w:rPr>
            </w:pPr>
          </w:p>
          <w:p w14:paraId="1E8FC181" w14:textId="77777777" w:rsidR="00EA4587" w:rsidRPr="004E7AF6" w:rsidRDefault="00EA4587" w:rsidP="0007009F">
            <w:pPr>
              <w:widowControl w:val="0"/>
              <w:spacing w:after="0" w:line="276" w:lineRule="auto"/>
              <w:rPr>
                <w:rFonts w:cstheme="minorHAnsi"/>
                <w:b/>
                <w:color w:val="000000"/>
                <w:sz w:val="24"/>
                <w:szCs w:val="24"/>
                <w:u w:val="single"/>
                <w:lang w:eastAsia="en-US"/>
              </w:rPr>
            </w:pPr>
          </w:p>
          <w:p w14:paraId="0BFF3514" w14:textId="77777777" w:rsidR="00EA4587" w:rsidRPr="004E7AF6" w:rsidRDefault="00EA4587" w:rsidP="0007009F">
            <w:pPr>
              <w:widowControl w:val="0"/>
              <w:spacing w:after="0" w:line="276" w:lineRule="auto"/>
              <w:rPr>
                <w:rFonts w:cstheme="minorHAnsi"/>
                <w:b/>
                <w:color w:val="000000"/>
                <w:sz w:val="24"/>
                <w:szCs w:val="24"/>
                <w:u w:val="single"/>
                <w:lang w:eastAsia="en-US"/>
              </w:rPr>
            </w:pPr>
          </w:p>
          <w:p w14:paraId="58A3F11E" w14:textId="77777777" w:rsidR="00EA4587" w:rsidRPr="004E7AF6" w:rsidRDefault="00EA4587" w:rsidP="0007009F">
            <w:pPr>
              <w:widowControl w:val="0"/>
              <w:spacing w:after="0" w:line="276" w:lineRule="auto"/>
              <w:rPr>
                <w:rFonts w:cstheme="minorHAnsi"/>
                <w:b/>
                <w:color w:val="000000"/>
                <w:sz w:val="24"/>
                <w:szCs w:val="24"/>
                <w:u w:val="single"/>
                <w:lang w:eastAsia="en-US"/>
              </w:rPr>
            </w:pPr>
          </w:p>
          <w:p w14:paraId="2465F639" w14:textId="77777777" w:rsidR="00EA4587" w:rsidRPr="004E7AF6" w:rsidRDefault="00EA4587" w:rsidP="0007009F">
            <w:pPr>
              <w:widowControl w:val="0"/>
              <w:spacing w:after="0" w:line="276" w:lineRule="auto"/>
              <w:rPr>
                <w:rFonts w:cstheme="minorHAnsi"/>
                <w:b/>
                <w:color w:val="000000"/>
                <w:sz w:val="24"/>
                <w:szCs w:val="24"/>
                <w:u w:val="single"/>
                <w:lang w:eastAsia="en-US"/>
              </w:rPr>
            </w:pPr>
          </w:p>
          <w:p w14:paraId="76A3B8E1" w14:textId="77777777" w:rsidR="00EA4587" w:rsidRPr="004E7AF6" w:rsidRDefault="00EA4587" w:rsidP="0007009F">
            <w:pPr>
              <w:widowControl w:val="0"/>
              <w:spacing w:after="0" w:line="276" w:lineRule="auto"/>
              <w:rPr>
                <w:rFonts w:cstheme="minorHAnsi"/>
                <w:b/>
                <w:color w:val="000000"/>
                <w:sz w:val="24"/>
                <w:szCs w:val="24"/>
                <w:u w:val="single"/>
                <w:lang w:eastAsia="en-US"/>
              </w:rPr>
            </w:pPr>
          </w:p>
          <w:p w14:paraId="01F87738" w14:textId="77777777" w:rsidR="00EA4587" w:rsidRPr="004E7AF6" w:rsidRDefault="00EA4587" w:rsidP="0007009F">
            <w:pPr>
              <w:widowControl w:val="0"/>
              <w:spacing w:after="0" w:line="276" w:lineRule="auto"/>
              <w:rPr>
                <w:rFonts w:cstheme="minorHAnsi"/>
                <w:b/>
                <w:color w:val="000000"/>
                <w:sz w:val="24"/>
                <w:szCs w:val="24"/>
                <w:u w:val="single"/>
                <w:lang w:eastAsia="en-US"/>
              </w:rPr>
            </w:pPr>
          </w:p>
          <w:p w14:paraId="34024CFA" w14:textId="77777777" w:rsidR="00EA4587" w:rsidRPr="004E7AF6" w:rsidRDefault="00EA4587" w:rsidP="0007009F">
            <w:pPr>
              <w:widowControl w:val="0"/>
              <w:spacing w:after="0" w:line="276" w:lineRule="auto"/>
              <w:rPr>
                <w:rFonts w:cstheme="minorHAnsi"/>
                <w:b/>
                <w:color w:val="000000"/>
                <w:sz w:val="24"/>
                <w:szCs w:val="24"/>
                <w:u w:val="single"/>
                <w:lang w:eastAsia="en-US"/>
              </w:rPr>
            </w:pPr>
          </w:p>
          <w:p w14:paraId="574FDE0D" w14:textId="77777777" w:rsidR="00EA4587" w:rsidRPr="004E7AF6" w:rsidRDefault="00EA4587" w:rsidP="0007009F">
            <w:pPr>
              <w:widowControl w:val="0"/>
              <w:spacing w:after="0" w:line="276" w:lineRule="auto"/>
              <w:rPr>
                <w:rFonts w:cstheme="minorHAnsi"/>
                <w:b/>
                <w:color w:val="000000"/>
                <w:sz w:val="24"/>
                <w:szCs w:val="24"/>
                <w:u w:val="single"/>
                <w:lang w:eastAsia="en-US"/>
              </w:rPr>
            </w:pPr>
          </w:p>
          <w:p w14:paraId="2E06714A" w14:textId="77777777" w:rsidR="00EA4587" w:rsidRPr="004E7AF6" w:rsidRDefault="00EA4587" w:rsidP="0007009F">
            <w:pPr>
              <w:widowControl w:val="0"/>
              <w:spacing w:after="0" w:line="276" w:lineRule="auto"/>
              <w:rPr>
                <w:rFonts w:cstheme="minorHAnsi"/>
                <w:b/>
                <w:color w:val="000000"/>
                <w:sz w:val="24"/>
                <w:szCs w:val="24"/>
                <w:u w:val="single"/>
                <w:lang w:eastAsia="en-US"/>
              </w:rPr>
            </w:pPr>
          </w:p>
          <w:p w14:paraId="4834F22F" w14:textId="77777777" w:rsidR="00EA4587" w:rsidRPr="004E7AF6" w:rsidRDefault="00EA4587" w:rsidP="0007009F">
            <w:pPr>
              <w:widowControl w:val="0"/>
              <w:spacing w:after="0" w:line="276" w:lineRule="auto"/>
              <w:rPr>
                <w:rFonts w:cstheme="minorHAnsi"/>
                <w:b/>
                <w:color w:val="000000"/>
                <w:sz w:val="24"/>
                <w:szCs w:val="24"/>
                <w:u w:val="single"/>
                <w:lang w:eastAsia="en-US"/>
              </w:rPr>
            </w:pPr>
          </w:p>
          <w:p w14:paraId="323BC7CC" w14:textId="77777777" w:rsidR="00EA4587" w:rsidRPr="004E7AF6" w:rsidRDefault="00EA4587" w:rsidP="0007009F">
            <w:pPr>
              <w:widowControl w:val="0"/>
              <w:spacing w:after="0" w:line="276" w:lineRule="auto"/>
              <w:rPr>
                <w:rFonts w:cstheme="minorHAnsi"/>
                <w:b/>
                <w:color w:val="000000"/>
                <w:sz w:val="24"/>
                <w:szCs w:val="24"/>
                <w:u w:val="single"/>
                <w:lang w:eastAsia="en-US"/>
              </w:rPr>
            </w:pPr>
          </w:p>
          <w:p w14:paraId="3A6CA4F7" w14:textId="77777777" w:rsidR="00EA4587" w:rsidRPr="004E7AF6" w:rsidRDefault="00EA4587" w:rsidP="0007009F">
            <w:pPr>
              <w:widowControl w:val="0"/>
              <w:spacing w:after="0" w:line="276" w:lineRule="auto"/>
              <w:rPr>
                <w:rFonts w:cstheme="minorHAnsi"/>
                <w:b/>
                <w:color w:val="000000"/>
                <w:sz w:val="24"/>
                <w:szCs w:val="24"/>
                <w:u w:val="single"/>
                <w:lang w:eastAsia="en-US"/>
              </w:rPr>
            </w:pPr>
          </w:p>
          <w:p w14:paraId="750178FC" w14:textId="77777777" w:rsidR="00EA4587" w:rsidRPr="004E7AF6" w:rsidRDefault="00EA4587" w:rsidP="0007009F">
            <w:pPr>
              <w:widowControl w:val="0"/>
              <w:spacing w:after="0" w:line="276" w:lineRule="auto"/>
              <w:rPr>
                <w:rFonts w:cstheme="minorHAnsi"/>
                <w:b/>
                <w:color w:val="000000"/>
                <w:sz w:val="24"/>
                <w:szCs w:val="24"/>
                <w:u w:val="single"/>
                <w:lang w:eastAsia="en-US"/>
              </w:rPr>
            </w:pPr>
          </w:p>
          <w:p w14:paraId="548B52E8" w14:textId="77777777" w:rsidR="00EA4587" w:rsidRPr="004E7AF6" w:rsidRDefault="00EA4587" w:rsidP="0007009F">
            <w:pPr>
              <w:widowControl w:val="0"/>
              <w:spacing w:after="0" w:line="276" w:lineRule="auto"/>
              <w:rPr>
                <w:rFonts w:cstheme="minorHAnsi"/>
                <w:b/>
                <w:color w:val="000000"/>
                <w:sz w:val="24"/>
                <w:szCs w:val="24"/>
                <w:u w:val="single"/>
                <w:lang w:eastAsia="en-US"/>
              </w:rPr>
            </w:pPr>
          </w:p>
          <w:p w14:paraId="7FF875C1" w14:textId="77777777" w:rsidR="00EA4587" w:rsidRPr="004E7AF6" w:rsidRDefault="00EA4587" w:rsidP="0007009F">
            <w:pPr>
              <w:widowControl w:val="0"/>
              <w:spacing w:after="0" w:line="276" w:lineRule="auto"/>
              <w:rPr>
                <w:rFonts w:cstheme="minorHAnsi"/>
                <w:b/>
                <w:color w:val="000000"/>
                <w:sz w:val="24"/>
                <w:szCs w:val="24"/>
                <w:u w:val="single"/>
                <w:lang w:eastAsia="en-US"/>
              </w:rPr>
            </w:pPr>
          </w:p>
          <w:p w14:paraId="79CA6765" w14:textId="77777777" w:rsidR="00EA4587" w:rsidRPr="004E7AF6" w:rsidRDefault="00EA4587" w:rsidP="0007009F">
            <w:pPr>
              <w:widowControl w:val="0"/>
              <w:spacing w:after="0" w:line="276" w:lineRule="auto"/>
              <w:rPr>
                <w:rFonts w:cstheme="minorHAnsi"/>
                <w:b/>
                <w:color w:val="000000"/>
                <w:sz w:val="24"/>
                <w:szCs w:val="24"/>
                <w:u w:val="single"/>
                <w:lang w:eastAsia="en-US"/>
              </w:rPr>
            </w:pPr>
          </w:p>
          <w:p w14:paraId="64ED7850" w14:textId="77777777" w:rsidR="00EA4587" w:rsidRPr="004E7AF6" w:rsidRDefault="00EA4587" w:rsidP="0007009F">
            <w:pPr>
              <w:widowControl w:val="0"/>
              <w:spacing w:after="0" w:line="276" w:lineRule="auto"/>
              <w:rPr>
                <w:rFonts w:cstheme="minorHAnsi"/>
                <w:b/>
                <w:color w:val="000000"/>
                <w:sz w:val="24"/>
                <w:szCs w:val="24"/>
                <w:u w:val="single"/>
                <w:lang w:eastAsia="en-US"/>
              </w:rPr>
            </w:pPr>
          </w:p>
          <w:p w14:paraId="052D8130" w14:textId="77777777" w:rsidR="00EA4587" w:rsidRPr="004E7AF6" w:rsidRDefault="00B26489" w:rsidP="0007009F">
            <w:pPr>
              <w:widowControl w:val="0"/>
              <w:spacing w:after="0" w:line="276" w:lineRule="auto"/>
              <w:rPr>
                <w:rFonts w:cstheme="minorHAnsi"/>
                <w:b/>
                <w:color w:val="000000"/>
                <w:sz w:val="24"/>
                <w:szCs w:val="24"/>
                <w:u w:val="single"/>
                <w:lang w:eastAsia="en-US"/>
              </w:rPr>
            </w:pPr>
            <w:r w:rsidRPr="004E7AF6">
              <w:rPr>
                <w:rFonts w:cstheme="minorHAnsi"/>
                <w:b/>
                <w:color w:val="000000"/>
                <w:sz w:val="24"/>
                <w:szCs w:val="24"/>
                <w:u w:val="single"/>
                <w:lang w:eastAsia="en-US"/>
              </w:rPr>
              <w:t>Toplam</w:t>
            </w:r>
          </w:p>
          <w:p w14:paraId="3DC1C609" w14:textId="77777777" w:rsidR="00EA4587" w:rsidRPr="004E7AF6" w:rsidRDefault="00B26489" w:rsidP="0007009F">
            <w:pPr>
              <w:widowControl w:val="0"/>
              <w:spacing w:after="0" w:line="276" w:lineRule="auto"/>
              <w:rPr>
                <w:rFonts w:cstheme="minorHAnsi"/>
                <w:b/>
                <w:color w:val="000000"/>
                <w:sz w:val="24"/>
                <w:szCs w:val="24"/>
                <w:u w:val="single"/>
                <w:lang w:eastAsia="en-US"/>
              </w:rPr>
            </w:pPr>
            <w:r w:rsidRPr="004E7AF6">
              <w:rPr>
                <w:rFonts w:cstheme="minorHAnsi"/>
                <w:b/>
                <w:color w:val="000000"/>
                <w:sz w:val="24"/>
                <w:szCs w:val="24"/>
                <w:u w:val="single"/>
                <w:lang w:eastAsia="en-US"/>
              </w:rPr>
              <w:t xml:space="preserve"> 1332</w:t>
            </w:r>
          </w:p>
          <w:p w14:paraId="4DD71891" w14:textId="77777777" w:rsidR="00EA4587" w:rsidRPr="004E7AF6" w:rsidRDefault="00EA4587" w:rsidP="0007009F">
            <w:pPr>
              <w:widowControl w:val="0"/>
              <w:spacing w:after="0" w:line="276" w:lineRule="auto"/>
              <w:rPr>
                <w:rFonts w:cstheme="minorHAnsi"/>
                <w:sz w:val="24"/>
                <w:szCs w:val="24"/>
              </w:rPr>
            </w:pPr>
          </w:p>
        </w:tc>
        <w:tc>
          <w:tcPr>
            <w:tcW w:w="3063" w:type="dxa"/>
            <w:tcBorders>
              <w:top w:val="single" w:sz="8" w:space="0" w:color="4F81BD"/>
              <w:left w:val="single" w:sz="8" w:space="0" w:color="4F81BD"/>
              <w:bottom w:val="single" w:sz="8" w:space="0" w:color="4F81BD"/>
            </w:tcBorders>
            <w:shd w:val="clear" w:color="auto" w:fill="auto"/>
          </w:tcPr>
          <w:p w14:paraId="4FD64F96" w14:textId="77777777" w:rsidR="00EA4587" w:rsidRPr="004E7AF6" w:rsidRDefault="00B26489" w:rsidP="0007009F">
            <w:pPr>
              <w:widowControl w:val="0"/>
              <w:spacing w:after="0" w:line="276" w:lineRule="auto"/>
              <w:rPr>
                <w:rFonts w:cstheme="minorHAnsi"/>
                <w:b/>
                <w:color w:val="000000"/>
                <w:sz w:val="24"/>
                <w:szCs w:val="24"/>
                <w:u w:val="single"/>
                <w:lang w:eastAsia="en-US"/>
              </w:rPr>
            </w:pPr>
            <w:r w:rsidRPr="004E7AF6">
              <w:rPr>
                <w:rFonts w:cstheme="minorHAnsi"/>
                <w:b/>
                <w:color w:val="000000"/>
                <w:sz w:val="24"/>
                <w:szCs w:val="24"/>
                <w:u w:val="single"/>
                <w:lang w:eastAsia="en-US"/>
              </w:rPr>
              <w:t>Sevk  Uygulamasında Yaşanan Hak ihlalleri</w:t>
            </w:r>
          </w:p>
          <w:p w14:paraId="6BB81052" w14:textId="77777777" w:rsidR="00EA4587" w:rsidRPr="004E7AF6" w:rsidRDefault="00EA4587" w:rsidP="0007009F">
            <w:pPr>
              <w:widowControl w:val="0"/>
              <w:spacing w:after="0" w:line="276" w:lineRule="auto"/>
              <w:rPr>
                <w:rFonts w:cstheme="minorHAnsi"/>
                <w:b/>
                <w:color w:val="000000"/>
                <w:sz w:val="24"/>
                <w:szCs w:val="24"/>
                <w:u w:val="single"/>
                <w:lang w:eastAsia="en-US"/>
              </w:rPr>
            </w:pPr>
          </w:p>
          <w:p w14:paraId="0F570A09" w14:textId="239D869C" w:rsidR="00EA4587" w:rsidRPr="004E7AF6" w:rsidRDefault="00B26489" w:rsidP="0007009F">
            <w:pPr>
              <w:widowControl w:val="0"/>
              <w:spacing w:after="0" w:line="276" w:lineRule="auto"/>
              <w:rPr>
                <w:rFonts w:cstheme="minorHAnsi"/>
                <w:color w:val="000000"/>
                <w:sz w:val="24"/>
                <w:szCs w:val="24"/>
                <w:lang w:eastAsia="en-US"/>
              </w:rPr>
            </w:pPr>
            <w:r w:rsidRPr="004E7AF6">
              <w:rPr>
                <w:rFonts w:cstheme="minorHAnsi"/>
                <w:color w:val="000000"/>
                <w:sz w:val="24"/>
                <w:szCs w:val="24"/>
                <w:lang w:eastAsia="en-US"/>
              </w:rPr>
              <w:t>-S</w:t>
            </w:r>
            <w:r w:rsidR="008E369D" w:rsidRPr="004E7AF6">
              <w:rPr>
                <w:rFonts w:cstheme="minorHAnsi"/>
                <w:color w:val="000000"/>
                <w:sz w:val="24"/>
                <w:szCs w:val="24"/>
                <w:lang w:eastAsia="en-US"/>
              </w:rPr>
              <w:t xml:space="preserve">ürgün sevk                  </w:t>
            </w:r>
            <w:r w:rsidRPr="004E7AF6">
              <w:rPr>
                <w:rFonts w:cstheme="minorHAnsi"/>
                <w:color w:val="000000"/>
                <w:sz w:val="24"/>
                <w:szCs w:val="24"/>
                <w:lang w:eastAsia="en-US"/>
              </w:rPr>
              <w:t>( 52 )</w:t>
            </w:r>
          </w:p>
          <w:p w14:paraId="1928B2A5" w14:textId="1D15ABD3" w:rsidR="00EA4587" w:rsidRPr="004E7AF6" w:rsidRDefault="00B26489" w:rsidP="0007009F">
            <w:pPr>
              <w:widowControl w:val="0"/>
              <w:spacing w:after="0" w:line="276" w:lineRule="auto"/>
              <w:rPr>
                <w:rFonts w:cstheme="minorHAnsi"/>
                <w:color w:val="000000"/>
                <w:sz w:val="24"/>
                <w:szCs w:val="24"/>
                <w:lang w:eastAsia="en-US"/>
              </w:rPr>
            </w:pPr>
            <w:r w:rsidRPr="004E7AF6">
              <w:rPr>
                <w:rFonts w:cstheme="minorHAnsi"/>
                <w:color w:val="000000"/>
                <w:sz w:val="24"/>
                <w:szCs w:val="24"/>
                <w:lang w:eastAsia="en-US"/>
              </w:rPr>
              <w:t xml:space="preserve">- Sevk talebinin karşılanmaması   </w:t>
            </w:r>
            <w:r w:rsidR="008E369D" w:rsidRPr="004E7AF6">
              <w:rPr>
                <w:rFonts w:cstheme="minorHAnsi"/>
                <w:color w:val="000000"/>
                <w:sz w:val="24"/>
                <w:szCs w:val="24"/>
                <w:lang w:eastAsia="en-US"/>
              </w:rPr>
              <w:t xml:space="preserve">      </w:t>
            </w:r>
            <w:r w:rsidRPr="004E7AF6">
              <w:rPr>
                <w:rFonts w:cstheme="minorHAnsi"/>
                <w:color w:val="000000"/>
                <w:sz w:val="24"/>
                <w:szCs w:val="24"/>
                <w:lang w:eastAsia="en-US"/>
              </w:rPr>
              <w:t xml:space="preserve">     (25 )</w:t>
            </w:r>
          </w:p>
          <w:p w14:paraId="495A2055" w14:textId="42C86B56" w:rsidR="00EA4587" w:rsidRPr="004E7AF6" w:rsidRDefault="00B26489" w:rsidP="0007009F">
            <w:pPr>
              <w:widowControl w:val="0"/>
              <w:spacing w:after="0" w:line="276" w:lineRule="auto"/>
              <w:rPr>
                <w:rFonts w:cstheme="minorHAnsi"/>
                <w:color w:val="000000"/>
                <w:sz w:val="24"/>
                <w:szCs w:val="24"/>
                <w:lang w:eastAsia="en-US"/>
              </w:rPr>
            </w:pPr>
            <w:r w:rsidRPr="004E7AF6">
              <w:rPr>
                <w:rFonts w:cstheme="minorHAnsi"/>
                <w:color w:val="000000"/>
                <w:sz w:val="24"/>
                <w:szCs w:val="24"/>
                <w:lang w:eastAsia="en-US"/>
              </w:rPr>
              <w:t>-Sürgün sevkler sırasında yol boyunca mahpuslara su v</w:t>
            </w:r>
            <w:r w:rsidR="008E369D" w:rsidRPr="004E7AF6">
              <w:rPr>
                <w:rFonts w:cstheme="minorHAnsi"/>
                <w:color w:val="000000"/>
                <w:sz w:val="24"/>
                <w:szCs w:val="24"/>
                <w:lang w:eastAsia="en-US"/>
              </w:rPr>
              <w:t xml:space="preserve">e yiyecek verilmemesi    </w:t>
            </w:r>
            <w:r w:rsidRPr="004E7AF6">
              <w:rPr>
                <w:rFonts w:cstheme="minorHAnsi"/>
                <w:color w:val="000000"/>
                <w:sz w:val="24"/>
                <w:szCs w:val="24"/>
                <w:lang w:eastAsia="en-US"/>
              </w:rPr>
              <w:t xml:space="preserve"> ( 13)</w:t>
            </w:r>
          </w:p>
          <w:p w14:paraId="21974628" w14:textId="77777777" w:rsidR="00EA4587" w:rsidRPr="004E7AF6" w:rsidRDefault="00EA4587" w:rsidP="0007009F">
            <w:pPr>
              <w:widowControl w:val="0"/>
              <w:spacing w:after="0" w:line="276" w:lineRule="auto"/>
              <w:rPr>
                <w:rFonts w:cstheme="minorHAnsi"/>
                <w:sz w:val="24"/>
                <w:szCs w:val="24"/>
              </w:rPr>
            </w:pPr>
          </w:p>
        </w:tc>
        <w:tc>
          <w:tcPr>
            <w:tcW w:w="1115" w:type="dxa"/>
            <w:tcBorders>
              <w:left w:val="single" w:sz="8" w:space="0" w:color="4F81BD"/>
              <w:right w:val="single" w:sz="8" w:space="0" w:color="4F81BD"/>
            </w:tcBorders>
            <w:shd w:val="clear" w:color="auto" w:fill="B6DDE8"/>
          </w:tcPr>
          <w:p w14:paraId="436B27E0" w14:textId="77777777" w:rsidR="00EA4587" w:rsidRPr="004E7AF6" w:rsidRDefault="00EA4587" w:rsidP="0007009F">
            <w:pPr>
              <w:widowControl w:val="0"/>
              <w:spacing w:after="0" w:line="276" w:lineRule="auto"/>
              <w:jc w:val="both"/>
              <w:rPr>
                <w:rFonts w:cstheme="minorHAnsi"/>
                <w:b/>
                <w:color w:val="000000"/>
                <w:sz w:val="24"/>
                <w:szCs w:val="24"/>
                <w:u w:val="single"/>
                <w:lang w:eastAsia="en-US"/>
              </w:rPr>
            </w:pPr>
          </w:p>
          <w:p w14:paraId="00E590D3" w14:textId="77777777" w:rsidR="00EA4587" w:rsidRPr="004E7AF6" w:rsidRDefault="00EA4587" w:rsidP="0007009F">
            <w:pPr>
              <w:widowControl w:val="0"/>
              <w:spacing w:after="0" w:line="276" w:lineRule="auto"/>
              <w:jc w:val="both"/>
              <w:rPr>
                <w:rFonts w:cstheme="minorHAnsi"/>
                <w:b/>
                <w:color w:val="000000"/>
                <w:sz w:val="24"/>
                <w:szCs w:val="24"/>
                <w:u w:val="single"/>
                <w:lang w:eastAsia="en-US"/>
              </w:rPr>
            </w:pPr>
          </w:p>
          <w:p w14:paraId="01F196F8" w14:textId="77777777" w:rsidR="00EA4587" w:rsidRPr="004E7AF6" w:rsidRDefault="00EA4587" w:rsidP="0007009F">
            <w:pPr>
              <w:widowControl w:val="0"/>
              <w:spacing w:after="0" w:line="276" w:lineRule="auto"/>
              <w:jc w:val="both"/>
              <w:rPr>
                <w:rFonts w:cstheme="minorHAnsi"/>
                <w:b/>
                <w:color w:val="000000"/>
                <w:sz w:val="24"/>
                <w:szCs w:val="24"/>
                <w:u w:val="single"/>
                <w:lang w:eastAsia="en-US"/>
              </w:rPr>
            </w:pPr>
          </w:p>
          <w:p w14:paraId="2C3950EF" w14:textId="77777777" w:rsidR="00EA4587" w:rsidRPr="004E7AF6" w:rsidRDefault="00EA4587" w:rsidP="0007009F">
            <w:pPr>
              <w:widowControl w:val="0"/>
              <w:spacing w:after="0" w:line="276" w:lineRule="auto"/>
              <w:jc w:val="both"/>
              <w:rPr>
                <w:rFonts w:cstheme="minorHAnsi"/>
                <w:b/>
                <w:color w:val="000000"/>
                <w:sz w:val="24"/>
                <w:szCs w:val="24"/>
                <w:u w:val="single"/>
                <w:lang w:eastAsia="en-US"/>
              </w:rPr>
            </w:pPr>
          </w:p>
          <w:p w14:paraId="2DE29F93" w14:textId="77777777" w:rsidR="00EA4587" w:rsidRPr="004E7AF6" w:rsidRDefault="00EA4587" w:rsidP="0007009F">
            <w:pPr>
              <w:widowControl w:val="0"/>
              <w:spacing w:after="0" w:line="276" w:lineRule="auto"/>
              <w:jc w:val="both"/>
              <w:rPr>
                <w:rFonts w:cstheme="minorHAnsi"/>
                <w:b/>
                <w:color w:val="000000"/>
                <w:sz w:val="24"/>
                <w:szCs w:val="24"/>
                <w:u w:val="single"/>
                <w:lang w:eastAsia="en-US"/>
              </w:rPr>
            </w:pPr>
          </w:p>
          <w:p w14:paraId="6A10A52D" w14:textId="77777777" w:rsidR="00EA4587" w:rsidRPr="004E7AF6" w:rsidRDefault="00B26489" w:rsidP="0007009F">
            <w:pPr>
              <w:widowControl w:val="0"/>
              <w:spacing w:after="0" w:line="276" w:lineRule="auto"/>
              <w:jc w:val="both"/>
              <w:rPr>
                <w:rFonts w:cstheme="minorHAnsi"/>
                <w:b/>
                <w:color w:val="000000"/>
                <w:sz w:val="24"/>
                <w:szCs w:val="24"/>
                <w:u w:val="single"/>
                <w:lang w:eastAsia="en-US"/>
              </w:rPr>
            </w:pPr>
            <w:r w:rsidRPr="004E7AF6">
              <w:rPr>
                <w:rFonts w:cstheme="minorHAnsi"/>
                <w:b/>
                <w:color w:val="000000"/>
                <w:sz w:val="24"/>
                <w:szCs w:val="24"/>
                <w:u w:val="single"/>
                <w:lang w:eastAsia="en-US"/>
              </w:rPr>
              <w:t>Toplam</w:t>
            </w:r>
          </w:p>
          <w:p w14:paraId="1B9D9E95" w14:textId="77777777" w:rsidR="00EA4587" w:rsidRPr="004E7AF6" w:rsidRDefault="00B26489" w:rsidP="0007009F">
            <w:pPr>
              <w:widowControl w:val="0"/>
              <w:spacing w:after="0" w:line="276" w:lineRule="auto"/>
              <w:jc w:val="both"/>
              <w:rPr>
                <w:rFonts w:cstheme="minorHAnsi"/>
                <w:sz w:val="24"/>
                <w:szCs w:val="24"/>
                <w:u w:val="single"/>
              </w:rPr>
            </w:pPr>
            <w:r w:rsidRPr="004E7AF6">
              <w:rPr>
                <w:rFonts w:cstheme="minorHAnsi"/>
                <w:b/>
                <w:color w:val="000000"/>
                <w:sz w:val="24"/>
                <w:szCs w:val="24"/>
                <w:lang w:eastAsia="en-US"/>
              </w:rPr>
              <w:t xml:space="preserve">    </w:t>
            </w:r>
            <w:r w:rsidRPr="004E7AF6">
              <w:rPr>
                <w:rFonts w:cstheme="minorHAnsi"/>
                <w:b/>
                <w:color w:val="000000"/>
                <w:sz w:val="24"/>
                <w:szCs w:val="24"/>
                <w:u w:val="single"/>
                <w:lang w:eastAsia="en-US"/>
              </w:rPr>
              <w:t>90</w:t>
            </w:r>
          </w:p>
        </w:tc>
      </w:tr>
      <w:tr w:rsidR="00EA4587" w:rsidRPr="004E7AF6" w14:paraId="36BDB7B5" w14:textId="77777777" w:rsidTr="00160D6E">
        <w:trPr>
          <w:trHeight w:val="424"/>
        </w:trPr>
        <w:tc>
          <w:tcPr>
            <w:tcW w:w="4538" w:type="dxa"/>
            <w:tcBorders>
              <w:top w:val="single" w:sz="8" w:space="0" w:color="4F81BD"/>
              <w:left w:val="single" w:sz="8" w:space="0" w:color="4F81BD"/>
              <w:bottom w:val="single" w:sz="8" w:space="0" w:color="4F81BD"/>
            </w:tcBorders>
            <w:shd w:val="clear" w:color="auto" w:fill="auto"/>
          </w:tcPr>
          <w:p w14:paraId="19263B49" w14:textId="77777777" w:rsidR="00EA4587" w:rsidRPr="004E7AF6" w:rsidRDefault="00B26489" w:rsidP="0007009F">
            <w:pPr>
              <w:widowControl w:val="0"/>
              <w:spacing w:after="0" w:line="276" w:lineRule="auto"/>
              <w:rPr>
                <w:rFonts w:cstheme="minorHAnsi"/>
                <w:b/>
                <w:color w:val="000000"/>
                <w:sz w:val="24"/>
                <w:szCs w:val="24"/>
                <w:lang w:eastAsia="en-US"/>
              </w:rPr>
            </w:pPr>
            <w:r w:rsidRPr="004E7AF6">
              <w:rPr>
                <w:rFonts w:cstheme="minorHAnsi"/>
                <w:b/>
                <w:color w:val="000000"/>
                <w:sz w:val="24"/>
                <w:szCs w:val="24"/>
                <w:lang w:eastAsia="en-US"/>
              </w:rPr>
              <w:t>Keyfi Disiplin Cezası</w:t>
            </w:r>
          </w:p>
          <w:p w14:paraId="6ABD105F" w14:textId="77777777" w:rsidR="00EA4587" w:rsidRPr="004E7AF6" w:rsidRDefault="00EA4587" w:rsidP="0007009F">
            <w:pPr>
              <w:widowControl w:val="0"/>
              <w:spacing w:after="0" w:line="276" w:lineRule="auto"/>
              <w:rPr>
                <w:rFonts w:cstheme="minorHAnsi"/>
                <w:sz w:val="24"/>
                <w:szCs w:val="24"/>
              </w:rPr>
            </w:pPr>
          </w:p>
        </w:tc>
        <w:tc>
          <w:tcPr>
            <w:tcW w:w="1012" w:type="dxa"/>
            <w:tcBorders>
              <w:top w:val="single" w:sz="8" w:space="0" w:color="4F81BD"/>
              <w:left w:val="single" w:sz="8" w:space="0" w:color="4F81BD"/>
              <w:bottom w:val="single" w:sz="8" w:space="0" w:color="4F81BD"/>
            </w:tcBorders>
            <w:shd w:val="clear" w:color="auto" w:fill="B6DDE8"/>
          </w:tcPr>
          <w:p w14:paraId="7229F6D5" w14:textId="77777777" w:rsidR="00EA4587" w:rsidRPr="004E7AF6" w:rsidRDefault="00B26489" w:rsidP="0007009F">
            <w:pPr>
              <w:widowControl w:val="0"/>
              <w:spacing w:after="0" w:line="276" w:lineRule="auto"/>
              <w:rPr>
                <w:rFonts w:cstheme="minorHAnsi"/>
                <w:sz w:val="24"/>
                <w:szCs w:val="24"/>
                <w:u w:val="single"/>
              </w:rPr>
            </w:pPr>
            <w:r w:rsidRPr="004E7AF6">
              <w:rPr>
                <w:rFonts w:cstheme="minorHAnsi"/>
                <w:b/>
                <w:color w:val="000000"/>
                <w:sz w:val="24"/>
                <w:szCs w:val="24"/>
                <w:u w:val="single"/>
                <w:lang w:eastAsia="en-US"/>
              </w:rPr>
              <w:t>23</w:t>
            </w:r>
          </w:p>
        </w:tc>
        <w:tc>
          <w:tcPr>
            <w:tcW w:w="3063" w:type="dxa"/>
            <w:tcBorders>
              <w:top w:val="single" w:sz="8" w:space="0" w:color="4F81BD"/>
              <w:left w:val="single" w:sz="8" w:space="0" w:color="4F81BD"/>
              <w:bottom w:val="single" w:sz="8" w:space="0" w:color="4F81BD"/>
            </w:tcBorders>
            <w:shd w:val="clear" w:color="auto" w:fill="auto"/>
          </w:tcPr>
          <w:p w14:paraId="4EEF3FEA" w14:textId="77777777" w:rsidR="00EA4587" w:rsidRPr="004E7AF6" w:rsidRDefault="00B26489" w:rsidP="0007009F">
            <w:pPr>
              <w:widowControl w:val="0"/>
              <w:spacing w:after="0" w:line="276" w:lineRule="auto"/>
              <w:rPr>
                <w:rFonts w:cstheme="minorHAnsi"/>
                <w:b/>
                <w:sz w:val="24"/>
                <w:szCs w:val="24"/>
              </w:rPr>
            </w:pPr>
            <w:r w:rsidRPr="004E7AF6">
              <w:rPr>
                <w:rFonts w:cstheme="minorHAnsi"/>
                <w:b/>
                <w:color w:val="000000"/>
                <w:sz w:val="24"/>
                <w:szCs w:val="24"/>
                <w:lang w:eastAsia="en-US"/>
              </w:rPr>
              <w:t>Ajanlığa Zorlama</w:t>
            </w:r>
          </w:p>
        </w:tc>
        <w:tc>
          <w:tcPr>
            <w:tcW w:w="1115" w:type="dxa"/>
            <w:tcBorders>
              <w:top w:val="single" w:sz="8" w:space="0" w:color="4F81BD"/>
              <w:left w:val="single" w:sz="8" w:space="0" w:color="4F81BD"/>
              <w:bottom w:val="single" w:sz="8" w:space="0" w:color="4F81BD"/>
              <w:right w:val="single" w:sz="8" w:space="0" w:color="4F81BD"/>
            </w:tcBorders>
            <w:shd w:val="clear" w:color="auto" w:fill="B6DDE8"/>
          </w:tcPr>
          <w:p w14:paraId="4B73DBA2" w14:textId="77777777" w:rsidR="00EA4587" w:rsidRPr="004E7AF6" w:rsidRDefault="00B26489" w:rsidP="0007009F">
            <w:pPr>
              <w:widowControl w:val="0"/>
              <w:spacing w:after="0" w:line="276" w:lineRule="auto"/>
              <w:jc w:val="both"/>
              <w:rPr>
                <w:rFonts w:cstheme="minorHAnsi"/>
                <w:sz w:val="24"/>
                <w:szCs w:val="24"/>
                <w:u w:val="single"/>
              </w:rPr>
            </w:pPr>
            <w:r w:rsidRPr="004E7AF6">
              <w:rPr>
                <w:rFonts w:cstheme="minorHAnsi"/>
                <w:b/>
                <w:color w:val="000000"/>
                <w:sz w:val="24"/>
                <w:szCs w:val="24"/>
                <w:u w:val="single"/>
                <w:lang w:eastAsia="en-US"/>
              </w:rPr>
              <w:t>2</w:t>
            </w:r>
          </w:p>
        </w:tc>
      </w:tr>
      <w:tr w:rsidR="00EA4587" w:rsidRPr="004E7AF6" w14:paraId="760C6EBA" w14:textId="77777777">
        <w:trPr>
          <w:trHeight w:val="381"/>
        </w:trPr>
        <w:tc>
          <w:tcPr>
            <w:tcW w:w="4538" w:type="dxa"/>
            <w:tcBorders>
              <w:top w:val="single" w:sz="8" w:space="0" w:color="4F81BD"/>
              <w:left w:val="single" w:sz="8" w:space="0" w:color="4F81BD"/>
              <w:bottom w:val="single" w:sz="8" w:space="0" w:color="4F81BD"/>
            </w:tcBorders>
            <w:shd w:val="clear" w:color="auto" w:fill="auto"/>
          </w:tcPr>
          <w:p w14:paraId="273D7D23" w14:textId="77777777" w:rsidR="00EA4587" w:rsidRPr="004E7AF6" w:rsidRDefault="00B26489" w:rsidP="0007009F">
            <w:pPr>
              <w:widowControl w:val="0"/>
              <w:spacing w:after="0" w:line="276" w:lineRule="auto"/>
              <w:rPr>
                <w:rFonts w:cstheme="minorHAnsi"/>
                <w:b/>
                <w:color w:val="000000"/>
                <w:sz w:val="24"/>
                <w:szCs w:val="24"/>
                <w:lang w:eastAsia="en-US"/>
              </w:rPr>
            </w:pPr>
            <w:r w:rsidRPr="004E7AF6">
              <w:rPr>
                <w:rFonts w:cstheme="minorHAnsi"/>
                <w:b/>
                <w:color w:val="000000"/>
                <w:sz w:val="24"/>
                <w:szCs w:val="24"/>
                <w:lang w:eastAsia="en-US"/>
              </w:rPr>
              <w:t>Kantin Yasağı, fahiş fiyat ve belli markaları almaya zorlama</w:t>
            </w:r>
          </w:p>
        </w:tc>
        <w:tc>
          <w:tcPr>
            <w:tcW w:w="1012" w:type="dxa"/>
            <w:tcBorders>
              <w:top w:val="single" w:sz="8" w:space="0" w:color="4F81BD"/>
              <w:left w:val="single" w:sz="8" w:space="0" w:color="4F81BD"/>
              <w:bottom w:val="single" w:sz="8" w:space="0" w:color="4F81BD"/>
            </w:tcBorders>
            <w:shd w:val="clear" w:color="auto" w:fill="B6DDE8"/>
          </w:tcPr>
          <w:p w14:paraId="7CF66E25" w14:textId="77777777" w:rsidR="00EA4587" w:rsidRPr="004E7AF6" w:rsidRDefault="00B26489" w:rsidP="0007009F">
            <w:pPr>
              <w:widowControl w:val="0"/>
              <w:spacing w:after="0" w:line="276" w:lineRule="auto"/>
              <w:rPr>
                <w:rFonts w:cstheme="minorHAnsi"/>
                <w:b/>
                <w:color w:val="000000"/>
                <w:sz w:val="24"/>
                <w:szCs w:val="24"/>
                <w:u w:val="single"/>
                <w:lang w:eastAsia="en-US"/>
              </w:rPr>
            </w:pPr>
            <w:r w:rsidRPr="004E7AF6">
              <w:rPr>
                <w:rFonts w:cstheme="minorHAnsi"/>
                <w:b/>
                <w:color w:val="000000"/>
                <w:sz w:val="24"/>
                <w:szCs w:val="24"/>
                <w:u w:val="single"/>
                <w:lang w:eastAsia="en-US"/>
              </w:rPr>
              <w:t>105</w:t>
            </w:r>
          </w:p>
        </w:tc>
        <w:tc>
          <w:tcPr>
            <w:tcW w:w="3063" w:type="dxa"/>
            <w:tcBorders>
              <w:top w:val="single" w:sz="8" w:space="0" w:color="4F81BD"/>
              <w:left w:val="single" w:sz="8" w:space="0" w:color="4F81BD"/>
              <w:bottom w:val="single" w:sz="8" w:space="0" w:color="4F81BD"/>
            </w:tcBorders>
            <w:shd w:val="clear" w:color="auto" w:fill="auto"/>
          </w:tcPr>
          <w:p w14:paraId="14EC77C2" w14:textId="77777777" w:rsidR="00EA4587" w:rsidRPr="004E7AF6" w:rsidRDefault="00B26489" w:rsidP="0007009F">
            <w:pPr>
              <w:widowControl w:val="0"/>
              <w:spacing w:after="0" w:line="276" w:lineRule="auto"/>
              <w:rPr>
                <w:rFonts w:cstheme="minorHAnsi"/>
                <w:color w:val="000000"/>
                <w:sz w:val="24"/>
                <w:szCs w:val="24"/>
                <w:lang w:eastAsia="en-US"/>
              </w:rPr>
            </w:pPr>
            <w:r w:rsidRPr="004E7AF6">
              <w:rPr>
                <w:rFonts w:cstheme="minorHAnsi"/>
                <w:b/>
                <w:color w:val="000000"/>
                <w:sz w:val="24"/>
                <w:szCs w:val="24"/>
                <w:lang w:eastAsia="en-US"/>
              </w:rPr>
              <w:t>Adalete Erişim Hakkı İhlali</w:t>
            </w:r>
            <w:r w:rsidRPr="004E7AF6">
              <w:rPr>
                <w:rFonts w:cstheme="minorHAnsi"/>
                <w:color w:val="000000"/>
                <w:sz w:val="24"/>
                <w:szCs w:val="24"/>
                <w:lang w:eastAsia="en-US"/>
              </w:rPr>
              <w:t xml:space="preserve"> Yazılan dilekçelerin işleme konulmaması, cevapsız bırakılması, idare ile diyalog talebinin karşılanmaması</w:t>
            </w:r>
          </w:p>
        </w:tc>
        <w:tc>
          <w:tcPr>
            <w:tcW w:w="1115" w:type="dxa"/>
            <w:tcBorders>
              <w:top w:val="single" w:sz="8" w:space="0" w:color="4F81BD"/>
              <w:left w:val="single" w:sz="8" w:space="0" w:color="4F81BD"/>
              <w:bottom w:val="single" w:sz="8" w:space="0" w:color="4F81BD"/>
              <w:right w:val="single" w:sz="8" w:space="0" w:color="4F81BD"/>
            </w:tcBorders>
            <w:shd w:val="clear" w:color="auto" w:fill="B6DDE8"/>
          </w:tcPr>
          <w:p w14:paraId="4EBAF9C2" w14:textId="77777777" w:rsidR="00EA4587" w:rsidRPr="004E7AF6" w:rsidRDefault="00B26489" w:rsidP="0007009F">
            <w:pPr>
              <w:widowControl w:val="0"/>
              <w:spacing w:after="0" w:line="276" w:lineRule="auto"/>
              <w:jc w:val="both"/>
              <w:rPr>
                <w:rFonts w:cstheme="minorHAnsi"/>
                <w:b/>
                <w:color w:val="000000"/>
                <w:sz w:val="24"/>
                <w:szCs w:val="24"/>
                <w:u w:val="single"/>
                <w:lang w:eastAsia="en-US"/>
              </w:rPr>
            </w:pPr>
            <w:r w:rsidRPr="004E7AF6">
              <w:rPr>
                <w:rFonts w:cstheme="minorHAnsi"/>
                <w:b/>
                <w:color w:val="000000"/>
                <w:sz w:val="24"/>
                <w:szCs w:val="24"/>
                <w:u w:val="single"/>
                <w:lang w:eastAsia="en-US"/>
              </w:rPr>
              <w:t>43</w:t>
            </w:r>
          </w:p>
        </w:tc>
      </w:tr>
      <w:tr w:rsidR="00EA4587" w:rsidRPr="004E7AF6" w14:paraId="797DAECC" w14:textId="77777777">
        <w:trPr>
          <w:trHeight w:val="915"/>
        </w:trPr>
        <w:tc>
          <w:tcPr>
            <w:tcW w:w="4538" w:type="dxa"/>
            <w:tcBorders>
              <w:top w:val="single" w:sz="8" w:space="0" w:color="4F81BD"/>
              <w:left w:val="single" w:sz="8" w:space="0" w:color="4F81BD"/>
              <w:bottom w:val="single" w:sz="8" w:space="0" w:color="4F81BD"/>
            </w:tcBorders>
            <w:shd w:val="clear" w:color="auto" w:fill="auto"/>
          </w:tcPr>
          <w:p w14:paraId="5600BAF3" w14:textId="77777777" w:rsidR="00EA4587" w:rsidRPr="004E7AF6" w:rsidRDefault="00B26489" w:rsidP="0007009F">
            <w:pPr>
              <w:widowControl w:val="0"/>
              <w:spacing w:after="0" w:line="276" w:lineRule="auto"/>
              <w:rPr>
                <w:rFonts w:cstheme="minorHAnsi"/>
                <w:b/>
                <w:color w:val="000000"/>
                <w:sz w:val="24"/>
                <w:szCs w:val="24"/>
                <w:u w:val="single"/>
                <w:lang w:eastAsia="en-US"/>
              </w:rPr>
            </w:pPr>
            <w:r w:rsidRPr="004E7AF6">
              <w:rPr>
                <w:rFonts w:cstheme="minorHAnsi"/>
                <w:b/>
                <w:color w:val="000000"/>
                <w:sz w:val="24"/>
                <w:szCs w:val="24"/>
                <w:u w:val="single"/>
                <w:lang w:eastAsia="en-US"/>
              </w:rPr>
              <w:t>Yeterli ve Sağlıklı Beslenme ve Temiz Suya Erişim Hakkı İhlali</w:t>
            </w:r>
          </w:p>
          <w:p w14:paraId="7510CCF9" w14:textId="367D94B3" w:rsidR="00EA4587" w:rsidRPr="004E7AF6" w:rsidRDefault="00B26489" w:rsidP="0007009F">
            <w:pPr>
              <w:widowControl w:val="0"/>
              <w:spacing w:after="0" w:line="276" w:lineRule="auto"/>
              <w:rPr>
                <w:rFonts w:cstheme="minorHAnsi"/>
                <w:color w:val="000000"/>
                <w:sz w:val="24"/>
                <w:szCs w:val="24"/>
                <w:lang w:eastAsia="en-US"/>
              </w:rPr>
            </w:pPr>
            <w:r w:rsidRPr="004E7AF6">
              <w:rPr>
                <w:rFonts w:cstheme="minorHAnsi"/>
                <w:color w:val="000000"/>
                <w:sz w:val="24"/>
                <w:szCs w:val="24"/>
                <w:lang w:eastAsia="en-US"/>
              </w:rPr>
              <w:t>-Yemeklerin az ve kalitesiz verilmesi  ( 323 )</w:t>
            </w:r>
          </w:p>
          <w:p w14:paraId="20945E5A" w14:textId="116E0936" w:rsidR="00EA4587" w:rsidRPr="004E7AF6" w:rsidRDefault="00B26489" w:rsidP="0007009F">
            <w:pPr>
              <w:widowControl w:val="0"/>
              <w:spacing w:after="0" w:line="276" w:lineRule="auto"/>
              <w:rPr>
                <w:rFonts w:cstheme="minorHAnsi"/>
                <w:color w:val="000000"/>
                <w:sz w:val="24"/>
                <w:szCs w:val="24"/>
                <w:lang w:eastAsia="en-US"/>
              </w:rPr>
            </w:pPr>
            <w:r w:rsidRPr="004E7AF6">
              <w:rPr>
                <w:rFonts w:cstheme="minorHAnsi"/>
                <w:color w:val="000000"/>
                <w:sz w:val="24"/>
                <w:szCs w:val="24"/>
                <w:lang w:eastAsia="en-US"/>
              </w:rPr>
              <w:t>-Suların çamurlu  akması                          ( 4 )</w:t>
            </w:r>
          </w:p>
          <w:p w14:paraId="76F459C4" w14:textId="3C5DC74E" w:rsidR="00EA4587" w:rsidRPr="004E7AF6" w:rsidRDefault="00B26489" w:rsidP="0007009F">
            <w:pPr>
              <w:widowControl w:val="0"/>
              <w:spacing w:after="0" w:line="276" w:lineRule="auto"/>
              <w:rPr>
                <w:rFonts w:cstheme="minorHAnsi"/>
                <w:color w:val="000000"/>
                <w:sz w:val="24"/>
                <w:szCs w:val="24"/>
                <w:lang w:eastAsia="en-US"/>
              </w:rPr>
            </w:pPr>
            <w:r w:rsidRPr="004E7AF6">
              <w:rPr>
                <w:rFonts w:cstheme="minorHAnsi"/>
                <w:color w:val="000000"/>
                <w:sz w:val="24"/>
                <w:szCs w:val="24"/>
                <w:lang w:eastAsia="en-US"/>
              </w:rPr>
              <w:t>-Suların akmaması                                    ( 30 )</w:t>
            </w:r>
          </w:p>
          <w:p w14:paraId="1724A174" w14:textId="62B4CC83" w:rsidR="00EA4587" w:rsidRPr="004E7AF6" w:rsidRDefault="00B26489" w:rsidP="0007009F">
            <w:pPr>
              <w:widowControl w:val="0"/>
              <w:spacing w:after="0" w:line="276" w:lineRule="auto"/>
              <w:rPr>
                <w:rFonts w:cstheme="minorHAnsi"/>
                <w:color w:val="000000"/>
                <w:sz w:val="24"/>
                <w:szCs w:val="24"/>
                <w:lang w:eastAsia="en-US"/>
              </w:rPr>
            </w:pPr>
            <w:r w:rsidRPr="004E7AF6">
              <w:rPr>
                <w:rFonts w:cstheme="minorHAnsi"/>
                <w:color w:val="000000"/>
                <w:sz w:val="24"/>
                <w:szCs w:val="24"/>
                <w:lang w:eastAsia="en-US"/>
              </w:rPr>
              <w:t>-Hücre tavanından atık su sızması           ( 4 )</w:t>
            </w:r>
          </w:p>
          <w:p w14:paraId="49C82443" w14:textId="77777777" w:rsidR="00FF3211" w:rsidRPr="004E7AF6" w:rsidRDefault="00B26489" w:rsidP="0007009F">
            <w:pPr>
              <w:widowControl w:val="0"/>
              <w:spacing w:after="0" w:line="276" w:lineRule="auto"/>
              <w:rPr>
                <w:rFonts w:cstheme="minorHAnsi"/>
                <w:color w:val="000000"/>
                <w:sz w:val="24"/>
                <w:szCs w:val="24"/>
                <w:lang w:eastAsia="en-US"/>
              </w:rPr>
            </w:pPr>
            <w:r w:rsidRPr="004E7AF6">
              <w:rPr>
                <w:rFonts w:cstheme="minorHAnsi"/>
                <w:color w:val="000000"/>
                <w:sz w:val="24"/>
                <w:szCs w:val="24"/>
                <w:lang w:eastAsia="en-US"/>
              </w:rPr>
              <w:t>-Tıraş ma</w:t>
            </w:r>
            <w:r w:rsidR="00FF3211" w:rsidRPr="004E7AF6">
              <w:rPr>
                <w:rFonts w:cstheme="minorHAnsi"/>
                <w:color w:val="000000"/>
                <w:sz w:val="24"/>
                <w:szCs w:val="24"/>
                <w:lang w:eastAsia="en-US"/>
              </w:rPr>
              <w:t>kası ve makinesinin alınmaması</w:t>
            </w:r>
          </w:p>
          <w:p w14:paraId="73528C52" w14:textId="0EA69736" w:rsidR="00EA4587" w:rsidRPr="004E7AF6" w:rsidRDefault="00FF3211" w:rsidP="0007009F">
            <w:pPr>
              <w:widowControl w:val="0"/>
              <w:spacing w:after="0" w:line="276" w:lineRule="auto"/>
              <w:rPr>
                <w:rFonts w:cstheme="minorHAnsi"/>
                <w:color w:val="000000"/>
                <w:sz w:val="24"/>
                <w:szCs w:val="24"/>
                <w:lang w:eastAsia="en-US"/>
              </w:rPr>
            </w:pPr>
            <w:r w:rsidRPr="004E7AF6">
              <w:rPr>
                <w:rFonts w:cstheme="minorHAnsi"/>
                <w:color w:val="000000"/>
                <w:sz w:val="24"/>
                <w:szCs w:val="24"/>
                <w:lang w:eastAsia="en-US"/>
              </w:rPr>
              <w:tab/>
            </w:r>
            <w:r w:rsidRPr="004E7AF6">
              <w:rPr>
                <w:rFonts w:cstheme="minorHAnsi"/>
                <w:color w:val="000000"/>
                <w:sz w:val="24"/>
                <w:szCs w:val="24"/>
                <w:lang w:eastAsia="en-US"/>
              </w:rPr>
              <w:tab/>
            </w:r>
            <w:r w:rsidRPr="004E7AF6">
              <w:rPr>
                <w:rFonts w:cstheme="minorHAnsi"/>
                <w:color w:val="000000"/>
                <w:sz w:val="24"/>
                <w:szCs w:val="24"/>
                <w:lang w:eastAsia="en-US"/>
              </w:rPr>
              <w:tab/>
            </w:r>
            <w:r w:rsidRPr="004E7AF6">
              <w:rPr>
                <w:rFonts w:cstheme="minorHAnsi"/>
                <w:color w:val="000000"/>
                <w:sz w:val="24"/>
                <w:szCs w:val="24"/>
                <w:lang w:eastAsia="en-US"/>
              </w:rPr>
              <w:tab/>
            </w:r>
            <w:r w:rsidRPr="004E7AF6">
              <w:rPr>
                <w:rFonts w:cstheme="minorHAnsi"/>
                <w:color w:val="000000"/>
                <w:sz w:val="24"/>
                <w:szCs w:val="24"/>
                <w:lang w:eastAsia="en-US"/>
              </w:rPr>
              <w:tab/>
              <w:t xml:space="preserve">     ( 21</w:t>
            </w:r>
            <w:r w:rsidR="00B26489" w:rsidRPr="004E7AF6">
              <w:rPr>
                <w:rFonts w:cstheme="minorHAnsi"/>
                <w:color w:val="000000"/>
                <w:sz w:val="24"/>
                <w:szCs w:val="24"/>
                <w:lang w:eastAsia="en-US"/>
              </w:rPr>
              <w:t>)</w:t>
            </w:r>
          </w:p>
          <w:p w14:paraId="40DE13EF" w14:textId="0C646175" w:rsidR="00EA4587" w:rsidRPr="004E7AF6" w:rsidRDefault="00B26489" w:rsidP="0007009F">
            <w:pPr>
              <w:widowControl w:val="0"/>
              <w:spacing w:after="0" w:line="276" w:lineRule="auto"/>
              <w:rPr>
                <w:rFonts w:cstheme="minorHAnsi"/>
                <w:color w:val="000000"/>
                <w:sz w:val="24"/>
                <w:szCs w:val="24"/>
                <w:lang w:eastAsia="en-US"/>
              </w:rPr>
            </w:pPr>
            <w:r w:rsidRPr="004E7AF6">
              <w:rPr>
                <w:rFonts w:cstheme="minorHAnsi"/>
                <w:color w:val="000000"/>
                <w:sz w:val="24"/>
                <w:szCs w:val="24"/>
                <w:lang w:eastAsia="en-US"/>
              </w:rPr>
              <w:t>-Bebek maması ile beslenmek zorunda olanların  ihtiyaçlarının karşılanmaması   (3)</w:t>
            </w:r>
          </w:p>
        </w:tc>
        <w:tc>
          <w:tcPr>
            <w:tcW w:w="1012" w:type="dxa"/>
            <w:tcBorders>
              <w:top w:val="single" w:sz="8" w:space="0" w:color="4F81BD"/>
              <w:left w:val="single" w:sz="8" w:space="0" w:color="4F81BD"/>
              <w:bottom w:val="single" w:sz="8" w:space="0" w:color="4F81BD"/>
            </w:tcBorders>
            <w:shd w:val="clear" w:color="auto" w:fill="B6DDE8"/>
          </w:tcPr>
          <w:p w14:paraId="22AF9244" w14:textId="77777777" w:rsidR="00EA4587" w:rsidRPr="004E7AF6" w:rsidRDefault="00EA4587" w:rsidP="0007009F">
            <w:pPr>
              <w:widowControl w:val="0"/>
              <w:spacing w:after="0" w:line="276" w:lineRule="auto"/>
              <w:rPr>
                <w:rFonts w:cstheme="minorHAnsi"/>
                <w:b/>
                <w:color w:val="000000"/>
                <w:sz w:val="24"/>
                <w:szCs w:val="24"/>
                <w:u w:val="single"/>
                <w:lang w:eastAsia="en-US"/>
              </w:rPr>
            </w:pPr>
          </w:p>
          <w:p w14:paraId="448AF765" w14:textId="77777777" w:rsidR="00EA4587" w:rsidRPr="004E7AF6" w:rsidRDefault="00EA4587" w:rsidP="0007009F">
            <w:pPr>
              <w:widowControl w:val="0"/>
              <w:spacing w:after="0" w:line="276" w:lineRule="auto"/>
              <w:rPr>
                <w:rFonts w:cstheme="minorHAnsi"/>
                <w:b/>
                <w:color w:val="000000"/>
                <w:sz w:val="24"/>
                <w:szCs w:val="24"/>
                <w:lang w:eastAsia="en-US"/>
              </w:rPr>
            </w:pPr>
          </w:p>
          <w:p w14:paraId="2241BC7A" w14:textId="77777777" w:rsidR="00EA4587" w:rsidRPr="004E7AF6" w:rsidRDefault="00EA4587" w:rsidP="0007009F">
            <w:pPr>
              <w:widowControl w:val="0"/>
              <w:spacing w:after="0" w:line="276" w:lineRule="auto"/>
              <w:rPr>
                <w:rFonts w:cstheme="minorHAnsi"/>
                <w:b/>
                <w:color w:val="000000"/>
                <w:sz w:val="24"/>
                <w:szCs w:val="24"/>
                <w:lang w:eastAsia="en-US"/>
              </w:rPr>
            </w:pPr>
          </w:p>
          <w:p w14:paraId="4EE8658B" w14:textId="77777777" w:rsidR="00EA4587" w:rsidRPr="004E7AF6" w:rsidRDefault="00EA4587" w:rsidP="0007009F">
            <w:pPr>
              <w:widowControl w:val="0"/>
              <w:spacing w:after="0" w:line="276" w:lineRule="auto"/>
              <w:rPr>
                <w:rFonts w:cstheme="minorHAnsi"/>
                <w:b/>
                <w:color w:val="000000"/>
                <w:sz w:val="24"/>
                <w:szCs w:val="24"/>
                <w:lang w:eastAsia="en-US"/>
              </w:rPr>
            </w:pPr>
          </w:p>
          <w:p w14:paraId="448C5B70" w14:textId="77777777" w:rsidR="00EA4587" w:rsidRPr="004E7AF6" w:rsidRDefault="00EA4587" w:rsidP="0007009F">
            <w:pPr>
              <w:widowControl w:val="0"/>
              <w:spacing w:after="0" w:line="276" w:lineRule="auto"/>
              <w:rPr>
                <w:rFonts w:cstheme="minorHAnsi"/>
                <w:b/>
                <w:color w:val="000000"/>
                <w:sz w:val="24"/>
                <w:szCs w:val="24"/>
                <w:lang w:eastAsia="en-US"/>
              </w:rPr>
            </w:pPr>
          </w:p>
          <w:p w14:paraId="579CBEA3" w14:textId="77777777" w:rsidR="00EA4587" w:rsidRPr="004E7AF6" w:rsidRDefault="00EA4587" w:rsidP="0007009F">
            <w:pPr>
              <w:widowControl w:val="0"/>
              <w:spacing w:after="0" w:line="276" w:lineRule="auto"/>
              <w:rPr>
                <w:rFonts w:cstheme="minorHAnsi"/>
                <w:b/>
                <w:color w:val="000000"/>
                <w:sz w:val="24"/>
                <w:szCs w:val="24"/>
                <w:lang w:eastAsia="en-US"/>
              </w:rPr>
            </w:pPr>
          </w:p>
          <w:p w14:paraId="334A6315" w14:textId="77777777" w:rsidR="00EA4587" w:rsidRPr="004E7AF6" w:rsidRDefault="00EA4587" w:rsidP="0007009F">
            <w:pPr>
              <w:widowControl w:val="0"/>
              <w:spacing w:after="0" w:line="276" w:lineRule="auto"/>
              <w:rPr>
                <w:rFonts w:cstheme="minorHAnsi"/>
                <w:b/>
                <w:color w:val="000000"/>
                <w:sz w:val="24"/>
                <w:szCs w:val="24"/>
                <w:lang w:eastAsia="en-US"/>
              </w:rPr>
            </w:pPr>
          </w:p>
          <w:p w14:paraId="47C7FDBC" w14:textId="77777777" w:rsidR="00EA4587" w:rsidRPr="004E7AF6" w:rsidRDefault="00B26489" w:rsidP="0007009F">
            <w:pPr>
              <w:widowControl w:val="0"/>
              <w:spacing w:after="0" w:line="276" w:lineRule="auto"/>
              <w:rPr>
                <w:rFonts w:cstheme="minorHAnsi"/>
                <w:b/>
                <w:color w:val="000000"/>
                <w:sz w:val="24"/>
                <w:szCs w:val="24"/>
                <w:lang w:eastAsia="en-US"/>
              </w:rPr>
            </w:pPr>
            <w:r w:rsidRPr="004E7AF6">
              <w:rPr>
                <w:rFonts w:cstheme="minorHAnsi"/>
                <w:b/>
                <w:color w:val="000000"/>
                <w:sz w:val="24"/>
                <w:szCs w:val="24"/>
                <w:u w:val="single"/>
                <w:lang w:eastAsia="en-US"/>
              </w:rPr>
              <w:t>Toplam 385</w:t>
            </w:r>
          </w:p>
        </w:tc>
        <w:tc>
          <w:tcPr>
            <w:tcW w:w="3063" w:type="dxa"/>
            <w:tcBorders>
              <w:top w:val="single" w:sz="8" w:space="0" w:color="4F81BD"/>
              <w:left w:val="single" w:sz="8" w:space="0" w:color="4F81BD"/>
              <w:bottom w:val="single" w:sz="8" w:space="0" w:color="4F81BD"/>
            </w:tcBorders>
            <w:shd w:val="clear" w:color="auto" w:fill="auto"/>
          </w:tcPr>
          <w:p w14:paraId="5E5DFEB8" w14:textId="77777777" w:rsidR="00EA4587" w:rsidRPr="004E7AF6" w:rsidRDefault="00B26489" w:rsidP="0007009F">
            <w:pPr>
              <w:widowControl w:val="0"/>
              <w:spacing w:after="0" w:line="276" w:lineRule="auto"/>
              <w:rPr>
                <w:rFonts w:cstheme="minorHAnsi"/>
                <w:b/>
                <w:color w:val="000000"/>
                <w:sz w:val="24"/>
                <w:szCs w:val="24"/>
                <w:lang w:eastAsia="en-US"/>
              </w:rPr>
            </w:pPr>
            <w:r w:rsidRPr="004E7AF6">
              <w:rPr>
                <w:rFonts w:cstheme="minorHAnsi"/>
                <w:b/>
                <w:color w:val="000000"/>
                <w:sz w:val="24"/>
                <w:szCs w:val="24"/>
                <w:lang w:eastAsia="en-US"/>
              </w:rPr>
              <w:t xml:space="preserve">Haksız tutukluluk ve adil yargılanma hakkı şikayetleri               </w:t>
            </w:r>
            <w:r w:rsidRPr="004E7AF6">
              <w:rPr>
                <w:rFonts w:cstheme="minorHAnsi"/>
                <w:b/>
                <w:color w:val="000000"/>
                <w:sz w:val="24"/>
                <w:szCs w:val="24"/>
                <w:lang w:eastAsia="en-US"/>
              </w:rPr>
              <w:tab/>
            </w:r>
            <w:r w:rsidRPr="004E7AF6">
              <w:rPr>
                <w:rFonts w:cstheme="minorHAnsi"/>
                <w:b/>
                <w:color w:val="000000"/>
                <w:sz w:val="24"/>
                <w:szCs w:val="24"/>
                <w:lang w:eastAsia="en-US"/>
              </w:rPr>
              <w:tab/>
            </w:r>
            <w:r w:rsidRPr="004E7AF6">
              <w:rPr>
                <w:rFonts w:cstheme="minorHAnsi"/>
                <w:b/>
                <w:color w:val="000000"/>
                <w:sz w:val="24"/>
                <w:szCs w:val="24"/>
                <w:lang w:eastAsia="en-US"/>
              </w:rPr>
              <w:tab/>
              <w:t xml:space="preserve">   </w:t>
            </w:r>
            <w:r w:rsidRPr="004E7AF6">
              <w:rPr>
                <w:rFonts w:cstheme="minorHAnsi"/>
                <w:color w:val="000000"/>
                <w:sz w:val="24"/>
                <w:szCs w:val="24"/>
                <w:lang w:eastAsia="en-US"/>
              </w:rPr>
              <w:t>(201)</w:t>
            </w:r>
          </w:p>
          <w:p w14:paraId="5701C87C" w14:textId="580B8F47" w:rsidR="00EA4587" w:rsidRPr="004E7AF6" w:rsidRDefault="00B26489" w:rsidP="0007009F">
            <w:pPr>
              <w:widowControl w:val="0"/>
              <w:snapToGrid w:val="0"/>
              <w:spacing w:after="0" w:line="276" w:lineRule="auto"/>
              <w:rPr>
                <w:rFonts w:cstheme="minorHAnsi"/>
                <w:color w:val="000000"/>
                <w:sz w:val="24"/>
                <w:szCs w:val="24"/>
                <w:lang w:eastAsia="en-US"/>
              </w:rPr>
            </w:pPr>
            <w:r w:rsidRPr="004E7AF6">
              <w:rPr>
                <w:rFonts w:cstheme="minorHAnsi"/>
                <w:b/>
                <w:color w:val="000000"/>
                <w:sz w:val="24"/>
                <w:szCs w:val="24"/>
                <w:lang w:eastAsia="en-US"/>
              </w:rPr>
              <w:t>-</w:t>
            </w:r>
            <w:r w:rsidRPr="004E7AF6">
              <w:rPr>
                <w:rFonts w:cstheme="minorHAnsi"/>
                <w:color w:val="000000"/>
                <w:sz w:val="24"/>
                <w:szCs w:val="24"/>
                <w:lang w:eastAsia="en-US"/>
              </w:rPr>
              <w:t>Avukatla kapalı görüş yaptırılması                  ( 34 )</w:t>
            </w:r>
          </w:p>
          <w:p w14:paraId="7A752F9C" w14:textId="77777777" w:rsidR="00EA4587" w:rsidRPr="004E7AF6" w:rsidRDefault="00EA4587" w:rsidP="0007009F">
            <w:pPr>
              <w:widowControl w:val="0"/>
              <w:spacing w:after="0" w:line="276" w:lineRule="auto"/>
              <w:rPr>
                <w:rFonts w:cstheme="minorHAnsi"/>
                <w:b/>
                <w:color w:val="000000"/>
                <w:sz w:val="24"/>
                <w:szCs w:val="24"/>
                <w:lang w:eastAsia="en-US"/>
              </w:rPr>
            </w:pPr>
          </w:p>
        </w:tc>
        <w:tc>
          <w:tcPr>
            <w:tcW w:w="1115" w:type="dxa"/>
            <w:tcBorders>
              <w:top w:val="single" w:sz="8" w:space="0" w:color="4F81BD"/>
              <w:left w:val="single" w:sz="8" w:space="0" w:color="4F81BD"/>
              <w:bottom w:val="single" w:sz="8" w:space="0" w:color="4F81BD"/>
              <w:right w:val="single" w:sz="8" w:space="0" w:color="4F81BD"/>
            </w:tcBorders>
            <w:shd w:val="clear" w:color="auto" w:fill="B6DDE8"/>
          </w:tcPr>
          <w:p w14:paraId="7CB06975" w14:textId="77777777" w:rsidR="00EA4587" w:rsidRPr="004E7AF6" w:rsidRDefault="00EA4587" w:rsidP="0007009F">
            <w:pPr>
              <w:widowControl w:val="0"/>
              <w:spacing w:after="0" w:line="276" w:lineRule="auto"/>
              <w:jc w:val="both"/>
              <w:rPr>
                <w:rFonts w:cstheme="minorHAnsi"/>
                <w:b/>
                <w:color w:val="000000"/>
                <w:sz w:val="24"/>
                <w:szCs w:val="24"/>
                <w:u w:val="single"/>
                <w:lang w:eastAsia="en-US"/>
              </w:rPr>
            </w:pPr>
          </w:p>
          <w:p w14:paraId="16CA9C07" w14:textId="77777777" w:rsidR="00EA4587" w:rsidRPr="004E7AF6" w:rsidRDefault="00EA4587" w:rsidP="0007009F">
            <w:pPr>
              <w:widowControl w:val="0"/>
              <w:spacing w:after="0" w:line="276" w:lineRule="auto"/>
              <w:jc w:val="both"/>
              <w:rPr>
                <w:rFonts w:cstheme="minorHAnsi"/>
                <w:b/>
                <w:color w:val="000000"/>
                <w:sz w:val="24"/>
                <w:szCs w:val="24"/>
                <w:u w:val="single"/>
                <w:lang w:eastAsia="en-US"/>
              </w:rPr>
            </w:pPr>
          </w:p>
          <w:p w14:paraId="75D06905" w14:textId="77777777" w:rsidR="00EA4587" w:rsidRPr="004E7AF6" w:rsidRDefault="00EA4587" w:rsidP="0007009F">
            <w:pPr>
              <w:widowControl w:val="0"/>
              <w:spacing w:after="0" w:line="276" w:lineRule="auto"/>
              <w:jc w:val="both"/>
              <w:rPr>
                <w:rFonts w:cstheme="minorHAnsi"/>
                <w:b/>
                <w:color w:val="000000"/>
                <w:sz w:val="24"/>
                <w:szCs w:val="24"/>
                <w:u w:val="single"/>
                <w:lang w:eastAsia="en-US"/>
              </w:rPr>
            </w:pPr>
          </w:p>
          <w:p w14:paraId="5759D2A9" w14:textId="77777777" w:rsidR="00EA4587" w:rsidRPr="004E7AF6" w:rsidRDefault="00EA4587" w:rsidP="0007009F">
            <w:pPr>
              <w:widowControl w:val="0"/>
              <w:spacing w:after="0" w:line="276" w:lineRule="auto"/>
              <w:jc w:val="both"/>
              <w:rPr>
                <w:rFonts w:cstheme="minorHAnsi"/>
                <w:b/>
                <w:color w:val="000000"/>
                <w:sz w:val="24"/>
                <w:szCs w:val="24"/>
                <w:u w:val="single"/>
                <w:lang w:eastAsia="en-US"/>
              </w:rPr>
            </w:pPr>
          </w:p>
          <w:p w14:paraId="2BF38253" w14:textId="77777777" w:rsidR="00EA4587" w:rsidRPr="004E7AF6" w:rsidRDefault="00B26489" w:rsidP="0007009F">
            <w:pPr>
              <w:widowControl w:val="0"/>
              <w:spacing w:after="0" w:line="276" w:lineRule="auto"/>
              <w:jc w:val="both"/>
              <w:rPr>
                <w:rFonts w:cstheme="minorHAnsi"/>
                <w:b/>
                <w:color w:val="000000"/>
                <w:sz w:val="24"/>
                <w:szCs w:val="24"/>
                <w:u w:val="single"/>
                <w:lang w:eastAsia="en-US"/>
              </w:rPr>
            </w:pPr>
            <w:r w:rsidRPr="004E7AF6">
              <w:rPr>
                <w:rFonts w:cstheme="minorHAnsi"/>
                <w:b/>
                <w:color w:val="000000"/>
                <w:sz w:val="24"/>
                <w:szCs w:val="24"/>
                <w:u w:val="single"/>
                <w:lang w:eastAsia="en-US"/>
              </w:rPr>
              <w:t>Toplam</w:t>
            </w:r>
          </w:p>
          <w:p w14:paraId="37DB7754" w14:textId="77777777" w:rsidR="00EA4587" w:rsidRPr="004E7AF6" w:rsidRDefault="00B26489" w:rsidP="0007009F">
            <w:pPr>
              <w:widowControl w:val="0"/>
              <w:spacing w:after="0" w:line="276" w:lineRule="auto"/>
              <w:jc w:val="both"/>
              <w:rPr>
                <w:rFonts w:cstheme="minorHAnsi"/>
                <w:b/>
                <w:color w:val="000000"/>
                <w:sz w:val="24"/>
                <w:szCs w:val="24"/>
                <w:lang w:eastAsia="en-US"/>
              </w:rPr>
            </w:pPr>
            <w:r w:rsidRPr="004E7AF6">
              <w:rPr>
                <w:rFonts w:cstheme="minorHAnsi"/>
                <w:b/>
                <w:color w:val="000000"/>
                <w:sz w:val="24"/>
                <w:szCs w:val="24"/>
                <w:u w:val="single"/>
                <w:lang w:eastAsia="en-US"/>
              </w:rPr>
              <w:t>235</w:t>
            </w:r>
          </w:p>
        </w:tc>
      </w:tr>
      <w:tr w:rsidR="00EA4587" w:rsidRPr="004E7AF6" w14:paraId="5C8CF3D2" w14:textId="77777777">
        <w:trPr>
          <w:trHeight w:val="915"/>
        </w:trPr>
        <w:tc>
          <w:tcPr>
            <w:tcW w:w="4538" w:type="dxa"/>
            <w:tcBorders>
              <w:top w:val="single" w:sz="8" w:space="0" w:color="4F81BD"/>
              <w:left w:val="single" w:sz="8" w:space="0" w:color="4F81BD"/>
              <w:bottom w:val="single" w:sz="8" w:space="0" w:color="4F81BD"/>
            </w:tcBorders>
            <w:shd w:val="clear" w:color="auto" w:fill="auto"/>
          </w:tcPr>
          <w:p w14:paraId="65A7CDC8" w14:textId="77777777" w:rsidR="00EA4587" w:rsidRPr="004E7AF6" w:rsidRDefault="00B26489" w:rsidP="0007009F">
            <w:pPr>
              <w:widowControl w:val="0"/>
              <w:spacing w:after="0" w:line="276" w:lineRule="auto"/>
              <w:rPr>
                <w:rFonts w:cstheme="minorHAnsi"/>
                <w:b/>
                <w:color w:val="000000"/>
                <w:sz w:val="24"/>
                <w:szCs w:val="24"/>
                <w:u w:val="single"/>
                <w:lang w:eastAsia="en-US"/>
              </w:rPr>
            </w:pPr>
            <w:r w:rsidRPr="004E7AF6">
              <w:rPr>
                <w:rFonts w:cstheme="minorHAnsi"/>
                <w:b/>
                <w:color w:val="000000"/>
                <w:sz w:val="24"/>
                <w:szCs w:val="24"/>
                <w:u w:val="single"/>
                <w:lang w:eastAsia="en-US"/>
              </w:rPr>
              <w:t>Covid’e Karşı  Önlem Alınmaması</w:t>
            </w:r>
          </w:p>
          <w:p w14:paraId="718E4D4A" w14:textId="5636150C" w:rsidR="00EA4587" w:rsidRPr="004E7AF6" w:rsidRDefault="00B26489" w:rsidP="0007009F">
            <w:pPr>
              <w:widowControl w:val="0"/>
              <w:spacing w:after="0" w:line="276" w:lineRule="auto"/>
              <w:rPr>
                <w:rFonts w:cstheme="minorHAnsi"/>
                <w:color w:val="000000"/>
                <w:sz w:val="24"/>
                <w:szCs w:val="24"/>
                <w:lang w:eastAsia="en-US"/>
              </w:rPr>
            </w:pPr>
            <w:r w:rsidRPr="004E7AF6">
              <w:rPr>
                <w:rFonts w:cstheme="minorHAnsi"/>
                <w:b/>
                <w:color w:val="000000"/>
                <w:sz w:val="24"/>
                <w:szCs w:val="24"/>
                <w:lang w:eastAsia="en-US"/>
              </w:rPr>
              <w:t>-</w:t>
            </w:r>
            <w:r w:rsidRPr="004E7AF6">
              <w:rPr>
                <w:rFonts w:cstheme="minorHAnsi"/>
                <w:color w:val="000000"/>
                <w:sz w:val="24"/>
                <w:szCs w:val="24"/>
                <w:lang w:eastAsia="en-US"/>
              </w:rPr>
              <w:t>Alınan hijy</w:t>
            </w:r>
            <w:r w:rsidR="00FF3211" w:rsidRPr="004E7AF6">
              <w:rPr>
                <w:rFonts w:cstheme="minorHAnsi"/>
                <w:color w:val="000000"/>
                <w:sz w:val="24"/>
                <w:szCs w:val="24"/>
                <w:lang w:eastAsia="en-US"/>
              </w:rPr>
              <w:t>en önlemlerinin yetersizliği (</w:t>
            </w:r>
            <w:r w:rsidRPr="004E7AF6">
              <w:rPr>
                <w:rFonts w:cstheme="minorHAnsi"/>
                <w:color w:val="000000"/>
                <w:sz w:val="24"/>
                <w:szCs w:val="24"/>
                <w:lang w:eastAsia="en-US"/>
              </w:rPr>
              <w:t>341</w:t>
            </w:r>
            <w:r w:rsidR="00FF3211" w:rsidRPr="004E7AF6">
              <w:rPr>
                <w:rFonts w:cstheme="minorHAnsi"/>
                <w:color w:val="000000"/>
                <w:sz w:val="24"/>
                <w:szCs w:val="24"/>
                <w:lang w:eastAsia="en-US"/>
              </w:rPr>
              <w:t>)</w:t>
            </w:r>
          </w:p>
          <w:p w14:paraId="7B3815B4" w14:textId="77777777" w:rsidR="00EA4587" w:rsidRPr="004E7AF6" w:rsidRDefault="00B26489" w:rsidP="0007009F">
            <w:pPr>
              <w:widowControl w:val="0"/>
              <w:spacing w:after="0" w:line="276" w:lineRule="auto"/>
              <w:rPr>
                <w:rFonts w:cstheme="minorHAnsi"/>
                <w:color w:val="000000"/>
                <w:sz w:val="24"/>
                <w:szCs w:val="24"/>
                <w:lang w:eastAsia="en-US"/>
              </w:rPr>
            </w:pPr>
            <w:r w:rsidRPr="004E7AF6">
              <w:rPr>
                <w:rFonts w:cstheme="minorHAnsi"/>
                <w:color w:val="000000"/>
                <w:sz w:val="24"/>
                <w:szCs w:val="24"/>
                <w:lang w:eastAsia="en-US"/>
              </w:rPr>
              <w:t>- Yeterli hijyen ve temizlik malzemelerinin</w:t>
            </w:r>
          </w:p>
          <w:p w14:paraId="31A5841E" w14:textId="6AE32B10" w:rsidR="00EA4587" w:rsidRPr="004E7AF6" w:rsidRDefault="00B26489" w:rsidP="0007009F">
            <w:pPr>
              <w:widowControl w:val="0"/>
              <w:spacing w:after="0" w:line="276" w:lineRule="auto"/>
              <w:rPr>
                <w:rFonts w:cstheme="minorHAnsi"/>
                <w:color w:val="000000"/>
                <w:sz w:val="24"/>
                <w:szCs w:val="24"/>
                <w:lang w:eastAsia="en-US"/>
              </w:rPr>
            </w:pPr>
            <w:r w:rsidRPr="004E7AF6">
              <w:rPr>
                <w:rFonts w:cstheme="minorHAnsi"/>
                <w:color w:val="000000"/>
                <w:sz w:val="24"/>
                <w:szCs w:val="24"/>
                <w:lang w:eastAsia="en-US"/>
              </w:rPr>
              <w:t xml:space="preserve">verilmemesi                   </w:t>
            </w:r>
            <w:r w:rsidR="00FF3211" w:rsidRPr="004E7AF6">
              <w:rPr>
                <w:rFonts w:cstheme="minorHAnsi"/>
                <w:color w:val="000000"/>
                <w:sz w:val="24"/>
                <w:szCs w:val="24"/>
                <w:lang w:eastAsia="en-US"/>
              </w:rPr>
              <w:t xml:space="preserve">                          </w:t>
            </w:r>
            <w:r w:rsidRPr="004E7AF6">
              <w:rPr>
                <w:rFonts w:cstheme="minorHAnsi"/>
                <w:color w:val="000000"/>
                <w:sz w:val="24"/>
                <w:szCs w:val="24"/>
                <w:lang w:eastAsia="en-US"/>
              </w:rPr>
              <w:t>( 248 )</w:t>
            </w:r>
          </w:p>
          <w:p w14:paraId="35CA31C4" w14:textId="77777777" w:rsidR="00EA4587" w:rsidRPr="004E7AF6" w:rsidRDefault="00B26489" w:rsidP="0007009F">
            <w:pPr>
              <w:widowControl w:val="0"/>
              <w:spacing w:after="0" w:line="276" w:lineRule="auto"/>
              <w:rPr>
                <w:rFonts w:cstheme="minorHAnsi"/>
                <w:color w:val="000000"/>
                <w:sz w:val="24"/>
                <w:szCs w:val="24"/>
                <w:lang w:eastAsia="en-US"/>
              </w:rPr>
            </w:pPr>
            <w:r w:rsidRPr="004E7AF6">
              <w:rPr>
                <w:rFonts w:cstheme="minorHAnsi"/>
                <w:color w:val="000000"/>
                <w:sz w:val="24"/>
                <w:szCs w:val="24"/>
                <w:lang w:eastAsia="en-US"/>
              </w:rPr>
              <w:t xml:space="preserve">-Kolonya, maske, eldivenin parayla satılması                                                         </w:t>
            </w:r>
          </w:p>
          <w:p w14:paraId="28E3EEE4" w14:textId="2A4B009F" w:rsidR="00EA4587" w:rsidRPr="004E7AF6" w:rsidRDefault="00B26489" w:rsidP="0007009F">
            <w:pPr>
              <w:widowControl w:val="0"/>
              <w:spacing w:after="0" w:line="276" w:lineRule="auto"/>
              <w:rPr>
                <w:rFonts w:cstheme="minorHAnsi"/>
                <w:color w:val="000000"/>
                <w:sz w:val="24"/>
                <w:szCs w:val="24"/>
                <w:lang w:eastAsia="en-US"/>
              </w:rPr>
            </w:pPr>
            <w:r w:rsidRPr="004E7AF6">
              <w:rPr>
                <w:rFonts w:cstheme="minorHAnsi"/>
                <w:color w:val="000000"/>
                <w:sz w:val="24"/>
                <w:szCs w:val="24"/>
                <w:lang w:eastAsia="en-US"/>
              </w:rPr>
              <w:t xml:space="preserve">                                        </w:t>
            </w:r>
            <w:r w:rsidR="00FF3211" w:rsidRPr="004E7AF6">
              <w:rPr>
                <w:rFonts w:cstheme="minorHAnsi"/>
                <w:color w:val="000000"/>
                <w:sz w:val="24"/>
                <w:szCs w:val="24"/>
                <w:lang w:eastAsia="en-US"/>
              </w:rPr>
              <w:t xml:space="preserve">                            </w:t>
            </w:r>
            <w:r w:rsidRPr="004E7AF6">
              <w:rPr>
                <w:rFonts w:cstheme="minorHAnsi"/>
                <w:color w:val="000000"/>
                <w:sz w:val="24"/>
                <w:szCs w:val="24"/>
                <w:lang w:eastAsia="en-US"/>
              </w:rPr>
              <w:t>( 116 )</w:t>
            </w:r>
          </w:p>
          <w:p w14:paraId="4B506DA1" w14:textId="6E98A62E" w:rsidR="00EA4587" w:rsidRPr="004E7AF6" w:rsidRDefault="00B26489" w:rsidP="0007009F">
            <w:pPr>
              <w:widowControl w:val="0"/>
              <w:spacing w:after="0" w:line="276" w:lineRule="auto"/>
              <w:rPr>
                <w:rFonts w:cstheme="minorHAnsi"/>
                <w:b/>
                <w:color w:val="000000"/>
                <w:sz w:val="24"/>
                <w:szCs w:val="24"/>
                <w:lang w:eastAsia="en-US"/>
              </w:rPr>
            </w:pPr>
            <w:r w:rsidRPr="004E7AF6">
              <w:rPr>
                <w:rFonts w:cstheme="minorHAnsi"/>
                <w:color w:val="000000"/>
                <w:sz w:val="24"/>
                <w:szCs w:val="24"/>
                <w:lang w:eastAsia="en-US"/>
              </w:rPr>
              <w:t>-Karantin</w:t>
            </w:r>
            <w:r w:rsidR="00FF3211" w:rsidRPr="004E7AF6">
              <w:rPr>
                <w:rFonts w:cstheme="minorHAnsi"/>
                <w:color w:val="000000"/>
                <w:sz w:val="24"/>
                <w:szCs w:val="24"/>
                <w:lang w:eastAsia="en-US"/>
              </w:rPr>
              <w:t xml:space="preserve">a adı altında hücreye koyma  </w:t>
            </w:r>
            <w:r w:rsidRPr="004E7AF6">
              <w:rPr>
                <w:rFonts w:cstheme="minorHAnsi"/>
                <w:color w:val="000000"/>
                <w:sz w:val="24"/>
                <w:szCs w:val="24"/>
                <w:lang w:eastAsia="en-US"/>
              </w:rPr>
              <w:t>( 44 )</w:t>
            </w:r>
          </w:p>
          <w:p w14:paraId="678A9A4B" w14:textId="404BAA0F" w:rsidR="00EA4587" w:rsidRPr="004E7AF6" w:rsidRDefault="00B26489" w:rsidP="0007009F">
            <w:pPr>
              <w:widowControl w:val="0"/>
              <w:spacing w:after="0" w:line="276" w:lineRule="auto"/>
              <w:rPr>
                <w:rFonts w:cstheme="minorHAnsi"/>
                <w:b/>
                <w:color w:val="000000"/>
                <w:sz w:val="24"/>
                <w:szCs w:val="24"/>
                <w:lang w:eastAsia="en-US"/>
              </w:rPr>
            </w:pPr>
            <w:r w:rsidRPr="004E7AF6">
              <w:rPr>
                <w:rFonts w:cstheme="minorHAnsi"/>
                <w:color w:val="000000"/>
                <w:sz w:val="24"/>
                <w:szCs w:val="24"/>
                <w:lang w:eastAsia="en-US"/>
              </w:rPr>
              <w:t>-Karantina uygulamasında keyfilik          (11)</w:t>
            </w:r>
          </w:p>
          <w:p w14:paraId="4B4E2329" w14:textId="15748C04" w:rsidR="00EA4587" w:rsidRPr="004E7AF6" w:rsidRDefault="00B26489" w:rsidP="0007009F">
            <w:pPr>
              <w:widowControl w:val="0"/>
              <w:spacing w:after="0" w:line="276" w:lineRule="auto"/>
              <w:rPr>
                <w:rFonts w:cstheme="minorHAnsi"/>
                <w:b/>
                <w:color w:val="000000"/>
                <w:sz w:val="24"/>
                <w:szCs w:val="24"/>
                <w:lang w:eastAsia="en-US"/>
              </w:rPr>
            </w:pPr>
            <w:r w:rsidRPr="004E7AF6">
              <w:rPr>
                <w:rFonts w:cstheme="minorHAnsi"/>
                <w:color w:val="000000"/>
                <w:sz w:val="24"/>
                <w:szCs w:val="24"/>
                <w:lang w:eastAsia="en-US"/>
              </w:rPr>
              <w:t>-Aramalarda hücreye girerken covid-19 önlemlerinin alınmaması                          (25)</w:t>
            </w:r>
          </w:p>
        </w:tc>
        <w:tc>
          <w:tcPr>
            <w:tcW w:w="1012" w:type="dxa"/>
            <w:tcBorders>
              <w:top w:val="single" w:sz="8" w:space="0" w:color="4F81BD"/>
              <w:left w:val="single" w:sz="8" w:space="0" w:color="4F81BD"/>
              <w:bottom w:val="single" w:sz="8" w:space="0" w:color="4F81BD"/>
            </w:tcBorders>
            <w:shd w:val="clear" w:color="auto" w:fill="B6DDE8"/>
          </w:tcPr>
          <w:p w14:paraId="0FA7B5A9" w14:textId="77777777" w:rsidR="00EA4587" w:rsidRPr="004E7AF6" w:rsidRDefault="00EA4587" w:rsidP="0007009F">
            <w:pPr>
              <w:widowControl w:val="0"/>
              <w:spacing w:after="0" w:line="276" w:lineRule="auto"/>
              <w:rPr>
                <w:rFonts w:cstheme="minorHAnsi"/>
                <w:b/>
                <w:color w:val="000000"/>
                <w:sz w:val="24"/>
                <w:szCs w:val="24"/>
                <w:u w:val="single"/>
                <w:lang w:eastAsia="en-US"/>
              </w:rPr>
            </w:pPr>
          </w:p>
          <w:p w14:paraId="2FF0DF19" w14:textId="77777777" w:rsidR="00EA4587" w:rsidRPr="004E7AF6" w:rsidRDefault="00EA4587" w:rsidP="0007009F">
            <w:pPr>
              <w:widowControl w:val="0"/>
              <w:spacing w:after="0" w:line="276" w:lineRule="auto"/>
              <w:rPr>
                <w:rFonts w:cstheme="minorHAnsi"/>
                <w:b/>
                <w:color w:val="000000"/>
                <w:sz w:val="24"/>
                <w:szCs w:val="24"/>
                <w:u w:val="single"/>
                <w:lang w:eastAsia="en-US"/>
              </w:rPr>
            </w:pPr>
          </w:p>
          <w:p w14:paraId="46AB9F98" w14:textId="77777777" w:rsidR="00EA4587" w:rsidRPr="004E7AF6" w:rsidRDefault="00EA4587" w:rsidP="0007009F">
            <w:pPr>
              <w:widowControl w:val="0"/>
              <w:spacing w:after="0" w:line="276" w:lineRule="auto"/>
              <w:rPr>
                <w:rFonts w:cstheme="minorHAnsi"/>
                <w:b/>
                <w:color w:val="000000"/>
                <w:sz w:val="24"/>
                <w:szCs w:val="24"/>
                <w:u w:val="single"/>
                <w:lang w:eastAsia="en-US"/>
              </w:rPr>
            </w:pPr>
          </w:p>
          <w:p w14:paraId="41165812" w14:textId="77777777" w:rsidR="00EA4587" w:rsidRPr="004E7AF6" w:rsidRDefault="00EA4587" w:rsidP="0007009F">
            <w:pPr>
              <w:widowControl w:val="0"/>
              <w:spacing w:after="0" w:line="276" w:lineRule="auto"/>
              <w:rPr>
                <w:rFonts w:cstheme="minorHAnsi"/>
                <w:b/>
                <w:color w:val="000000"/>
                <w:sz w:val="24"/>
                <w:szCs w:val="24"/>
                <w:u w:val="single"/>
                <w:lang w:eastAsia="en-US"/>
              </w:rPr>
            </w:pPr>
          </w:p>
          <w:p w14:paraId="113D79D1" w14:textId="77777777" w:rsidR="00EA4587" w:rsidRPr="004E7AF6" w:rsidRDefault="00EA4587" w:rsidP="0007009F">
            <w:pPr>
              <w:widowControl w:val="0"/>
              <w:spacing w:after="0" w:line="276" w:lineRule="auto"/>
              <w:rPr>
                <w:rFonts w:cstheme="minorHAnsi"/>
                <w:b/>
                <w:color w:val="000000"/>
                <w:sz w:val="24"/>
                <w:szCs w:val="24"/>
                <w:u w:val="single"/>
                <w:lang w:eastAsia="en-US"/>
              </w:rPr>
            </w:pPr>
          </w:p>
          <w:p w14:paraId="7E770124" w14:textId="77777777" w:rsidR="00EA4587" w:rsidRPr="004E7AF6" w:rsidRDefault="00EA4587" w:rsidP="0007009F">
            <w:pPr>
              <w:widowControl w:val="0"/>
              <w:spacing w:after="0" w:line="276" w:lineRule="auto"/>
              <w:rPr>
                <w:rFonts w:cstheme="minorHAnsi"/>
                <w:b/>
                <w:color w:val="000000"/>
                <w:sz w:val="24"/>
                <w:szCs w:val="24"/>
                <w:u w:val="single"/>
                <w:lang w:eastAsia="en-US"/>
              </w:rPr>
            </w:pPr>
          </w:p>
          <w:p w14:paraId="3673C774" w14:textId="77777777" w:rsidR="00EA4587" w:rsidRPr="004E7AF6" w:rsidRDefault="00B26489" w:rsidP="0007009F">
            <w:pPr>
              <w:widowControl w:val="0"/>
              <w:spacing w:after="0" w:line="276" w:lineRule="auto"/>
              <w:rPr>
                <w:rFonts w:cstheme="minorHAnsi"/>
                <w:b/>
                <w:color w:val="000000"/>
                <w:sz w:val="24"/>
                <w:szCs w:val="24"/>
                <w:u w:val="single"/>
                <w:lang w:eastAsia="en-US"/>
              </w:rPr>
            </w:pPr>
            <w:r w:rsidRPr="004E7AF6">
              <w:rPr>
                <w:rFonts w:cstheme="minorHAnsi"/>
                <w:b/>
                <w:color w:val="000000"/>
                <w:sz w:val="24"/>
                <w:szCs w:val="24"/>
                <w:u w:val="single"/>
                <w:lang w:eastAsia="en-US"/>
              </w:rPr>
              <w:t>Toplam</w:t>
            </w:r>
          </w:p>
          <w:p w14:paraId="12B76CE8" w14:textId="77777777" w:rsidR="00EA4587" w:rsidRPr="004E7AF6" w:rsidRDefault="00B26489" w:rsidP="0007009F">
            <w:pPr>
              <w:widowControl w:val="0"/>
              <w:spacing w:after="0" w:line="276" w:lineRule="auto"/>
              <w:rPr>
                <w:rFonts w:cstheme="minorHAnsi"/>
                <w:b/>
                <w:color w:val="000000"/>
                <w:sz w:val="24"/>
                <w:szCs w:val="24"/>
                <w:lang w:eastAsia="en-US"/>
              </w:rPr>
            </w:pPr>
            <w:r w:rsidRPr="004E7AF6">
              <w:rPr>
                <w:rFonts w:cstheme="minorHAnsi"/>
                <w:b/>
                <w:color w:val="000000"/>
                <w:sz w:val="24"/>
                <w:szCs w:val="24"/>
                <w:u w:val="single"/>
                <w:lang w:eastAsia="en-US"/>
              </w:rPr>
              <w:t>785</w:t>
            </w:r>
          </w:p>
        </w:tc>
        <w:tc>
          <w:tcPr>
            <w:tcW w:w="3063" w:type="dxa"/>
            <w:tcBorders>
              <w:top w:val="single" w:sz="8" w:space="0" w:color="4F81BD"/>
              <w:left w:val="single" w:sz="8" w:space="0" w:color="4F81BD"/>
              <w:bottom w:val="single" w:sz="8" w:space="0" w:color="4F81BD"/>
            </w:tcBorders>
            <w:shd w:val="clear" w:color="auto" w:fill="auto"/>
          </w:tcPr>
          <w:p w14:paraId="21D9C9DD" w14:textId="77777777" w:rsidR="00EA4587" w:rsidRPr="004E7AF6" w:rsidRDefault="00B26489" w:rsidP="0007009F">
            <w:pPr>
              <w:widowControl w:val="0"/>
              <w:spacing w:after="0" w:line="276" w:lineRule="auto"/>
              <w:rPr>
                <w:rFonts w:cstheme="minorHAnsi"/>
                <w:b/>
                <w:color w:val="000000"/>
                <w:sz w:val="24"/>
                <w:szCs w:val="24"/>
                <w:u w:val="single"/>
                <w:lang w:eastAsia="en-US"/>
              </w:rPr>
            </w:pPr>
            <w:r w:rsidRPr="004E7AF6">
              <w:rPr>
                <w:rFonts w:cstheme="minorHAnsi"/>
                <w:b/>
                <w:color w:val="000000"/>
                <w:sz w:val="24"/>
                <w:szCs w:val="24"/>
                <w:u w:val="single"/>
                <w:lang w:eastAsia="en-US"/>
              </w:rPr>
              <w:t>İnfazda Ayrımcılık Uygulamaları</w:t>
            </w:r>
          </w:p>
          <w:p w14:paraId="3B21E4FF" w14:textId="6B6885E6" w:rsidR="00EA4587" w:rsidRPr="004E7AF6" w:rsidRDefault="00B26489" w:rsidP="0007009F">
            <w:pPr>
              <w:widowControl w:val="0"/>
              <w:spacing w:after="0" w:line="276" w:lineRule="auto"/>
              <w:rPr>
                <w:rFonts w:cstheme="minorHAnsi"/>
                <w:color w:val="000000"/>
                <w:sz w:val="24"/>
                <w:szCs w:val="24"/>
                <w:lang w:eastAsia="en-US"/>
              </w:rPr>
            </w:pPr>
            <w:r w:rsidRPr="004E7AF6">
              <w:rPr>
                <w:rFonts w:cstheme="minorHAnsi"/>
                <w:color w:val="000000"/>
                <w:sz w:val="24"/>
                <w:szCs w:val="24"/>
                <w:lang w:eastAsia="en-US"/>
              </w:rPr>
              <w:t>-İnfaz yasası değişikliğinden sonra; denetimli serbestlik hakkı gaspları,Şartlı tahliye hakkının yakılması      ( 149 )</w:t>
            </w:r>
          </w:p>
          <w:p w14:paraId="1E5AEFF1" w14:textId="5FA2F4CC" w:rsidR="00EA4587" w:rsidRPr="004E7AF6" w:rsidRDefault="00B26489" w:rsidP="0007009F">
            <w:pPr>
              <w:widowControl w:val="0"/>
              <w:spacing w:after="0" w:line="276" w:lineRule="auto"/>
              <w:rPr>
                <w:rFonts w:cstheme="minorHAnsi"/>
                <w:color w:val="000000"/>
                <w:sz w:val="24"/>
                <w:szCs w:val="24"/>
                <w:lang w:eastAsia="en-US"/>
              </w:rPr>
            </w:pPr>
            <w:r w:rsidRPr="004E7AF6">
              <w:rPr>
                <w:rFonts w:cstheme="minorHAnsi"/>
                <w:color w:val="000000"/>
                <w:sz w:val="24"/>
                <w:szCs w:val="24"/>
                <w:lang w:eastAsia="en-US"/>
              </w:rPr>
              <w:t>-Denetimli serbestlikten yararlanabilmek için örgütten ayrıldığın</w:t>
            </w:r>
            <w:r w:rsidR="00FF3211" w:rsidRPr="004E7AF6">
              <w:rPr>
                <w:rFonts w:cstheme="minorHAnsi"/>
                <w:color w:val="000000"/>
                <w:sz w:val="24"/>
                <w:szCs w:val="24"/>
                <w:lang w:eastAsia="en-US"/>
              </w:rPr>
              <w:t>a dair imzalı belge dayatması   (</w:t>
            </w:r>
            <w:r w:rsidRPr="004E7AF6">
              <w:rPr>
                <w:rFonts w:cstheme="minorHAnsi"/>
                <w:color w:val="000000"/>
                <w:sz w:val="24"/>
                <w:szCs w:val="24"/>
                <w:lang w:eastAsia="en-US"/>
              </w:rPr>
              <w:t xml:space="preserve"> 2 )</w:t>
            </w:r>
          </w:p>
          <w:p w14:paraId="21B3BA35" w14:textId="30733BC8" w:rsidR="00EA4587" w:rsidRPr="004E7AF6" w:rsidRDefault="00B26489" w:rsidP="0007009F">
            <w:pPr>
              <w:widowControl w:val="0"/>
              <w:spacing w:after="0" w:line="276" w:lineRule="auto"/>
              <w:rPr>
                <w:rFonts w:cstheme="minorHAnsi"/>
                <w:color w:val="000000"/>
                <w:sz w:val="24"/>
                <w:szCs w:val="24"/>
                <w:lang w:eastAsia="en-US"/>
              </w:rPr>
            </w:pPr>
            <w:r w:rsidRPr="004E7AF6">
              <w:rPr>
                <w:rFonts w:cstheme="minorHAnsi"/>
                <w:color w:val="000000"/>
                <w:sz w:val="24"/>
                <w:szCs w:val="24"/>
                <w:lang w:eastAsia="en-US"/>
              </w:rPr>
              <w:t>-</w:t>
            </w:r>
            <w:r w:rsidRPr="004E7AF6">
              <w:rPr>
                <w:rFonts w:cstheme="minorHAnsi"/>
                <w:b/>
                <w:color w:val="000000"/>
                <w:sz w:val="24"/>
                <w:szCs w:val="24"/>
                <w:lang w:eastAsia="en-US"/>
              </w:rPr>
              <w:t>“</w:t>
            </w:r>
            <w:r w:rsidRPr="004E7AF6">
              <w:rPr>
                <w:rFonts w:cstheme="minorHAnsi"/>
                <w:color w:val="000000"/>
                <w:sz w:val="24"/>
                <w:szCs w:val="24"/>
                <w:lang w:eastAsia="en-US"/>
              </w:rPr>
              <w:t xml:space="preserve">Hükümlünün ıslahını zorlaştıracak hiçbir yayın verilmez” uygulaması  adı </w:t>
            </w:r>
            <w:r w:rsidR="00FF3211" w:rsidRPr="004E7AF6">
              <w:rPr>
                <w:rFonts w:cstheme="minorHAnsi"/>
                <w:color w:val="000000"/>
                <w:sz w:val="24"/>
                <w:szCs w:val="24"/>
                <w:lang w:eastAsia="en-US"/>
              </w:rPr>
              <w:t xml:space="preserve">altındaki hak gaspları  </w:t>
            </w:r>
            <w:r w:rsidRPr="004E7AF6">
              <w:rPr>
                <w:rFonts w:cstheme="minorHAnsi"/>
                <w:color w:val="000000"/>
                <w:sz w:val="24"/>
                <w:szCs w:val="24"/>
                <w:lang w:eastAsia="en-US"/>
              </w:rPr>
              <w:t xml:space="preserve"> ( 27 )</w:t>
            </w:r>
          </w:p>
          <w:p w14:paraId="719CF101" w14:textId="6FEE3CB6" w:rsidR="00EA4587" w:rsidRPr="004E7AF6" w:rsidRDefault="00B26489" w:rsidP="0007009F">
            <w:pPr>
              <w:widowControl w:val="0"/>
              <w:spacing w:after="0" w:line="276" w:lineRule="auto"/>
              <w:rPr>
                <w:rFonts w:cstheme="minorHAnsi"/>
                <w:color w:val="000000"/>
                <w:sz w:val="24"/>
                <w:szCs w:val="24"/>
                <w:lang w:eastAsia="en-US"/>
              </w:rPr>
            </w:pPr>
            <w:r w:rsidRPr="004E7AF6">
              <w:rPr>
                <w:rFonts w:cstheme="minorHAnsi"/>
                <w:color w:val="000000"/>
                <w:sz w:val="24"/>
                <w:szCs w:val="24"/>
                <w:lang w:eastAsia="en-US"/>
              </w:rPr>
              <w:t xml:space="preserve">-Kürtçe yayınların verilmemesi      </w:t>
            </w:r>
            <w:r w:rsidR="00FF3211" w:rsidRPr="004E7AF6">
              <w:rPr>
                <w:rFonts w:cstheme="minorHAnsi"/>
                <w:color w:val="000000"/>
                <w:sz w:val="24"/>
                <w:szCs w:val="24"/>
                <w:lang w:eastAsia="en-US"/>
              </w:rPr>
              <w:t xml:space="preserve">  </w:t>
            </w:r>
            <w:r w:rsidRPr="004E7AF6">
              <w:rPr>
                <w:rFonts w:cstheme="minorHAnsi"/>
                <w:color w:val="000000"/>
                <w:sz w:val="24"/>
                <w:szCs w:val="24"/>
                <w:lang w:eastAsia="en-US"/>
              </w:rPr>
              <w:t xml:space="preserve">          ( 11 )</w:t>
            </w:r>
          </w:p>
        </w:tc>
        <w:tc>
          <w:tcPr>
            <w:tcW w:w="1115" w:type="dxa"/>
            <w:tcBorders>
              <w:top w:val="single" w:sz="8" w:space="0" w:color="4F81BD"/>
              <w:left w:val="single" w:sz="8" w:space="0" w:color="4F81BD"/>
              <w:bottom w:val="single" w:sz="8" w:space="0" w:color="4F81BD"/>
              <w:right w:val="single" w:sz="8" w:space="0" w:color="4F81BD"/>
            </w:tcBorders>
            <w:shd w:val="clear" w:color="auto" w:fill="B6DDE8"/>
          </w:tcPr>
          <w:p w14:paraId="2CD6A3C2" w14:textId="77777777" w:rsidR="00EA4587" w:rsidRPr="004E7AF6" w:rsidRDefault="00EA4587" w:rsidP="0007009F">
            <w:pPr>
              <w:widowControl w:val="0"/>
              <w:spacing w:after="0" w:line="276" w:lineRule="auto"/>
              <w:jc w:val="both"/>
              <w:rPr>
                <w:rFonts w:cstheme="minorHAnsi"/>
                <w:b/>
                <w:color w:val="000000"/>
                <w:sz w:val="24"/>
                <w:szCs w:val="24"/>
                <w:u w:val="single"/>
                <w:lang w:eastAsia="en-US"/>
              </w:rPr>
            </w:pPr>
          </w:p>
          <w:p w14:paraId="41550EA3" w14:textId="77777777" w:rsidR="00EA4587" w:rsidRPr="004E7AF6" w:rsidRDefault="00EA4587" w:rsidP="0007009F">
            <w:pPr>
              <w:widowControl w:val="0"/>
              <w:spacing w:after="0" w:line="276" w:lineRule="auto"/>
              <w:jc w:val="both"/>
              <w:rPr>
                <w:rFonts w:cstheme="minorHAnsi"/>
                <w:b/>
                <w:color w:val="000000"/>
                <w:sz w:val="24"/>
                <w:szCs w:val="24"/>
                <w:u w:val="single"/>
                <w:lang w:eastAsia="en-US"/>
              </w:rPr>
            </w:pPr>
          </w:p>
          <w:p w14:paraId="771F4FCA" w14:textId="77777777" w:rsidR="00EA4587" w:rsidRPr="004E7AF6" w:rsidRDefault="00EA4587" w:rsidP="0007009F">
            <w:pPr>
              <w:widowControl w:val="0"/>
              <w:spacing w:after="0" w:line="276" w:lineRule="auto"/>
              <w:jc w:val="both"/>
              <w:rPr>
                <w:rFonts w:cstheme="minorHAnsi"/>
                <w:b/>
                <w:color w:val="000000"/>
                <w:sz w:val="24"/>
                <w:szCs w:val="24"/>
                <w:u w:val="single"/>
                <w:lang w:eastAsia="en-US"/>
              </w:rPr>
            </w:pPr>
          </w:p>
          <w:p w14:paraId="0744EAA7" w14:textId="77777777" w:rsidR="00EA4587" w:rsidRPr="004E7AF6" w:rsidRDefault="00EA4587" w:rsidP="0007009F">
            <w:pPr>
              <w:widowControl w:val="0"/>
              <w:spacing w:after="0" w:line="276" w:lineRule="auto"/>
              <w:jc w:val="both"/>
              <w:rPr>
                <w:rFonts w:cstheme="minorHAnsi"/>
                <w:b/>
                <w:color w:val="000000"/>
                <w:sz w:val="24"/>
                <w:szCs w:val="24"/>
                <w:u w:val="single"/>
                <w:lang w:eastAsia="en-US"/>
              </w:rPr>
            </w:pPr>
          </w:p>
          <w:p w14:paraId="79EABC4A" w14:textId="77777777" w:rsidR="00EA4587" w:rsidRPr="004E7AF6" w:rsidRDefault="00EA4587" w:rsidP="0007009F">
            <w:pPr>
              <w:widowControl w:val="0"/>
              <w:spacing w:after="0" w:line="276" w:lineRule="auto"/>
              <w:jc w:val="both"/>
              <w:rPr>
                <w:rFonts w:cstheme="minorHAnsi"/>
                <w:b/>
                <w:color w:val="000000"/>
                <w:sz w:val="24"/>
                <w:szCs w:val="24"/>
                <w:u w:val="single"/>
                <w:lang w:eastAsia="en-US"/>
              </w:rPr>
            </w:pPr>
          </w:p>
          <w:p w14:paraId="3D4668DB" w14:textId="77777777" w:rsidR="00EA4587" w:rsidRPr="004E7AF6" w:rsidRDefault="00EA4587" w:rsidP="0007009F">
            <w:pPr>
              <w:widowControl w:val="0"/>
              <w:spacing w:after="0" w:line="276" w:lineRule="auto"/>
              <w:jc w:val="both"/>
              <w:rPr>
                <w:rFonts w:cstheme="minorHAnsi"/>
                <w:b/>
                <w:color w:val="000000"/>
                <w:sz w:val="24"/>
                <w:szCs w:val="24"/>
                <w:u w:val="single"/>
                <w:lang w:eastAsia="en-US"/>
              </w:rPr>
            </w:pPr>
          </w:p>
          <w:p w14:paraId="51316AB5" w14:textId="77777777" w:rsidR="00EA4587" w:rsidRPr="004E7AF6" w:rsidRDefault="00EA4587" w:rsidP="0007009F">
            <w:pPr>
              <w:widowControl w:val="0"/>
              <w:spacing w:after="0" w:line="276" w:lineRule="auto"/>
              <w:jc w:val="both"/>
              <w:rPr>
                <w:rFonts w:cstheme="minorHAnsi"/>
                <w:b/>
                <w:color w:val="000000"/>
                <w:sz w:val="24"/>
                <w:szCs w:val="24"/>
                <w:u w:val="single"/>
                <w:lang w:eastAsia="en-US"/>
              </w:rPr>
            </w:pPr>
          </w:p>
          <w:p w14:paraId="6FD770BA" w14:textId="77777777" w:rsidR="00EA4587" w:rsidRPr="004E7AF6" w:rsidRDefault="00EA4587" w:rsidP="0007009F">
            <w:pPr>
              <w:widowControl w:val="0"/>
              <w:spacing w:after="0" w:line="276" w:lineRule="auto"/>
              <w:jc w:val="both"/>
              <w:rPr>
                <w:rFonts w:cstheme="minorHAnsi"/>
                <w:b/>
                <w:color w:val="000000"/>
                <w:sz w:val="24"/>
                <w:szCs w:val="24"/>
                <w:u w:val="single"/>
                <w:lang w:eastAsia="en-US"/>
              </w:rPr>
            </w:pPr>
          </w:p>
          <w:p w14:paraId="370C7AA5" w14:textId="77777777" w:rsidR="00EA4587" w:rsidRPr="004E7AF6" w:rsidRDefault="00EA4587" w:rsidP="0007009F">
            <w:pPr>
              <w:widowControl w:val="0"/>
              <w:spacing w:after="0" w:line="276" w:lineRule="auto"/>
              <w:jc w:val="both"/>
              <w:rPr>
                <w:rFonts w:cstheme="minorHAnsi"/>
                <w:b/>
                <w:color w:val="000000"/>
                <w:sz w:val="24"/>
                <w:szCs w:val="24"/>
                <w:u w:val="single"/>
                <w:lang w:eastAsia="en-US"/>
              </w:rPr>
            </w:pPr>
          </w:p>
          <w:p w14:paraId="74C9D525" w14:textId="77777777" w:rsidR="00EA4587" w:rsidRPr="004E7AF6" w:rsidRDefault="00EA4587" w:rsidP="0007009F">
            <w:pPr>
              <w:widowControl w:val="0"/>
              <w:spacing w:after="0" w:line="276" w:lineRule="auto"/>
              <w:jc w:val="both"/>
              <w:rPr>
                <w:rFonts w:cstheme="minorHAnsi"/>
                <w:b/>
                <w:color w:val="000000"/>
                <w:sz w:val="24"/>
                <w:szCs w:val="24"/>
                <w:u w:val="single"/>
                <w:lang w:eastAsia="en-US"/>
              </w:rPr>
            </w:pPr>
          </w:p>
          <w:p w14:paraId="7E02D809" w14:textId="77777777" w:rsidR="00EA4587" w:rsidRPr="004E7AF6" w:rsidRDefault="00EA4587" w:rsidP="0007009F">
            <w:pPr>
              <w:widowControl w:val="0"/>
              <w:spacing w:after="0" w:line="276" w:lineRule="auto"/>
              <w:jc w:val="both"/>
              <w:rPr>
                <w:rFonts w:cstheme="minorHAnsi"/>
                <w:b/>
                <w:color w:val="000000"/>
                <w:sz w:val="24"/>
                <w:szCs w:val="24"/>
                <w:u w:val="single"/>
                <w:lang w:eastAsia="en-US"/>
              </w:rPr>
            </w:pPr>
          </w:p>
          <w:p w14:paraId="4E26CB2D" w14:textId="77777777" w:rsidR="00EA4587" w:rsidRPr="004E7AF6" w:rsidRDefault="00EA4587" w:rsidP="0007009F">
            <w:pPr>
              <w:widowControl w:val="0"/>
              <w:spacing w:after="0" w:line="276" w:lineRule="auto"/>
              <w:jc w:val="both"/>
              <w:rPr>
                <w:rFonts w:cstheme="minorHAnsi"/>
                <w:b/>
                <w:color w:val="000000"/>
                <w:sz w:val="24"/>
                <w:szCs w:val="24"/>
                <w:u w:val="single"/>
                <w:lang w:eastAsia="en-US"/>
              </w:rPr>
            </w:pPr>
          </w:p>
          <w:p w14:paraId="414D6B91" w14:textId="77777777" w:rsidR="00EA4587" w:rsidRPr="004E7AF6" w:rsidRDefault="00B26489" w:rsidP="0007009F">
            <w:pPr>
              <w:widowControl w:val="0"/>
              <w:spacing w:after="0" w:line="276" w:lineRule="auto"/>
              <w:jc w:val="both"/>
              <w:rPr>
                <w:rFonts w:cstheme="minorHAnsi"/>
                <w:b/>
                <w:color w:val="000000"/>
                <w:sz w:val="24"/>
                <w:szCs w:val="24"/>
                <w:u w:val="single"/>
                <w:lang w:eastAsia="en-US"/>
              </w:rPr>
            </w:pPr>
            <w:r w:rsidRPr="004E7AF6">
              <w:rPr>
                <w:rFonts w:cstheme="minorHAnsi"/>
                <w:b/>
                <w:color w:val="000000"/>
                <w:sz w:val="24"/>
                <w:szCs w:val="24"/>
                <w:u w:val="single"/>
                <w:lang w:eastAsia="en-US"/>
              </w:rPr>
              <w:t>Toplam</w:t>
            </w:r>
          </w:p>
          <w:p w14:paraId="52247AEF" w14:textId="77777777" w:rsidR="00EA4587" w:rsidRPr="004E7AF6" w:rsidRDefault="00B26489" w:rsidP="0007009F">
            <w:pPr>
              <w:widowControl w:val="0"/>
              <w:spacing w:after="0" w:line="276" w:lineRule="auto"/>
              <w:jc w:val="both"/>
              <w:rPr>
                <w:rFonts w:cstheme="minorHAnsi"/>
                <w:b/>
                <w:color w:val="000000"/>
                <w:sz w:val="24"/>
                <w:szCs w:val="24"/>
                <w:u w:val="single"/>
                <w:lang w:eastAsia="en-US"/>
              </w:rPr>
            </w:pPr>
            <w:r w:rsidRPr="004E7AF6">
              <w:rPr>
                <w:rFonts w:cstheme="minorHAnsi"/>
                <w:b/>
                <w:color w:val="000000"/>
                <w:sz w:val="24"/>
                <w:szCs w:val="24"/>
                <w:u w:val="single"/>
                <w:lang w:eastAsia="en-US"/>
              </w:rPr>
              <w:t>189</w:t>
            </w:r>
          </w:p>
        </w:tc>
      </w:tr>
      <w:tr w:rsidR="00F95F0E" w:rsidRPr="004E7AF6" w14:paraId="7944A8D3" w14:textId="77777777" w:rsidTr="00F95F0E">
        <w:trPr>
          <w:trHeight w:val="229"/>
        </w:trPr>
        <w:tc>
          <w:tcPr>
            <w:tcW w:w="4538" w:type="dxa"/>
            <w:tcBorders>
              <w:top w:val="single" w:sz="8" w:space="0" w:color="4F81BD"/>
              <w:left w:val="single" w:sz="8" w:space="0" w:color="4F81BD"/>
              <w:bottom w:val="single" w:sz="8" w:space="0" w:color="4F81BD"/>
            </w:tcBorders>
            <w:shd w:val="clear" w:color="auto" w:fill="auto"/>
          </w:tcPr>
          <w:p w14:paraId="15344D83" w14:textId="6DDD6E4B" w:rsidR="00F95F0E" w:rsidRPr="004E7AF6" w:rsidRDefault="00F95F0E" w:rsidP="0007009F">
            <w:pPr>
              <w:widowControl w:val="0"/>
              <w:spacing w:after="0" w:line="276" w:lineRule="auto"/>
              <w:jc w:val="both"/>
              <w:rPr>
                <w:rFonts w:cstheme="minorHAnsi"/>
                <w:b/>
                <w:color w:val="000000"/>
                <w:sz w:val="24"/>
                <w:szCs w:val="24"/>
                <w:lang w:eastAsia="en-US"/>
              </w:rPr>
            </w:pPr>
            <w:r w:rsidRPr="004E7AF6">
              <w:rPr>
                <w:rFonts w:cstheme="minorHAnsi"/>
                <w:b/>
                <w:color w:val="000000"/>
                <w:sz w:val="24"/>
                <w:szCs w:val="24"/>
                <w:lang w:eastAsia="en-US"/>
              </w:rPr>
              <w:tab/>
            </w:r>
            <w:r w:rsidRPr="004E7AF6">
              <w:rPr>
                <w:rFonts w:cstheme="minorHAnsi"/>
                <w:b/>
                <w:color w:val="000000"/>
                <w:sz w:val="24"/>
                <w:szCs w:val="24"/>
                <w:lang w:eastAsia="en-US"/>
              </w:rPr>
              <w:tab/>
            </w:r>
            <w:r w:rsidRPr="004E7AF6">
              <w:rPr>
                <w:rFonts w:cstheme="minorHAnsi"/>
                <w:b/>
                <w:color w:val="000000"/>
                <w:sz w:val="24"/>
                <w:szCs w:val="24"/>
                <w:lang w:eastAsia="en-US"/>
              </w:rPr>
              <w:tab/>
              <w:t xml:space="preserve">Toplam İhlal Sayısı </w:t>
            </w:r>
          </w:p>
        </w:tc>
        <w:tc>
          <w:tcPr>
            <w:tcW w:w="1012" w:type="dxa"/>
            <w:tcBorders>
              <w:top w:val="single" w:sz="8" w:space="0" w:color="4F81BD"/>
              <w:left w:val="single" w:sz="8" w:space="0" w:color="4F81BD"/>
              <w:bottom w:val="single" w:sz="8" w:space="0" w:color="4F81BD"/>
            </w:tcBorders>
            <w:shd w:val="clear" w:color="auto" w:fill="B6DDE8"/>
          </w:tcPr>
          <w:p w14:paraId="128E5975" w14:textId="29C870CF" w:rsidR="00F95F0E" w:rsidRPr="004E7AF6" w:rsidRDefault="00F95F0E" w:rsidP="0007009F">
            <w:pPr>
              <w:widowControl w:val="0"/>
              <w:spacing w:after="0" w:line="276" w:lineRule="auto"/>
              <w:jc w:val="both"/>
              <w:rPr>
                <w:rFonts w:cstheme="minorHAnsi"/>
                <w:b/>
                <w:color w:val="000000"/>
                <w:sz w:val="24"/>
                <w:szCs w:val="24"/>
                <w:u w:val="single"/>
                <w:lang w:eastAsia="en-US"/>
              </w:rPr>
            </w:pPr>
            <w:r w:rsidRPr="004E7AF6">
              <w:rPr>
                <w:rFonts w:cstheme="minorHAnsi"/>
                <w:b/>
                <w:bCs/>
                <w:color w:val="000000"/>
                <w:sz w:val="24"/>
                <w:szCs w:val="24"/>
              </w:rPr>
              <w:t>4.805</w:t>
            </w:r>
          </w:p>
        </w:tc>
        <w:tc>
          <w:tcPr>
            <w:tcW w:w="3063" w:type="dxa"/>
            <w:tcBorders>
              <w:top w:val="single" w:sz="8" w:space="0" w:color="4F81BD"/>
              <w:left w:val="single" w:sz="8" w:space="0" w:color="4F81BD"/>
              <w:bottom w:val="single" w:sz="8" w:space="0" w:color="4F81BD"/>
            </w:tcBorders>
            <w:shd w:val="clear" w:color="auto" w:fill="auto"/>
          </w:tcPr>
          <w:p w14:paraId="7A0AA030" w14:textId="77777777" w:rsidR="00F95F0E" w:rsidRPr="004E7AF6" w:rsidRDefault="00F95F0E" w:rsidP="0007009F">
            <w:pPr>
              <w:widowControl w:val="0"/>
              <w:spacing w:after="0" w:line="276" w:lineRule="auto"/>
              <w:jc w:val="both"/>
              <w:rPr>
                <w:rFonts w:cstheme="minorHAnsi"/>
                <w:b/>
                <w:color w:val="000000"/>
                <w:sz w:val="24"/>
                <w:szCs w:val="24"/>
                <w:u w:val="single"/>
                <w:lang w:eastAsia="en-US"/>
              </w:rPr>
            </w:pPr>
          </w:p>
        </w:tc>
        <w:tc>
          <w:tcPr>
            <w:tcW w:w="1115" w:type="dxa"/>
            <w:tcBorders>
              <w:top w:val="single" w:sz="8" w:space="0" w:color="4F81BD"/>
              <w:left w:val="single" w:sz="8" w:space="0" w:color="4F81BD"/>
              <w:bottom w:val="single" w:sz="8" w:space="0" w:color="4F81BD"/>
              <w:right w:val="single" w:sz="8" w:space="0" w:color="4F81BD"/>
            </w:tcBorders>
            <w:shd w:val="clear" w:color="auto" w:fill="B6DDE8"/>
          </w:tcPr>
          <w:p w14:paraId="04B0449B" w14:textId="77777777" w:rsidR="00F95F0E" w:rsidRPr="004E7AF6" w:rsidRDefault="00F95F0E" w:rsidP="0007009F">
            <w:pPr>
              <w:widowControl w:val="0"/>
              <w:spacing w:after="0" w:line="276" w:lineRule="auto"/>
              <w:jc w:val="both"/>
              <w:rPr>
                <w:rFonts w:cstheme="minorHAnsi"/>
                <w:b/>
                <w:color w:val="000000"/>
                <w:sz w:val="24"/>
                <w:szCs w:val="24"/>
                <w:u w:val="single"/>
                <w:lang w:eastAsia="en-US"/>
              </w:rPr>
            </w:pPr>
          </w:p>
        </w:tc>
      </w:tr>
    </w:tbl>
    <w:p w14:paraId="2672A6B1" w14:textId="60819453" w:rsidR="00EA4587" w:rsidRDefault="00EA4587" w:rsidP="0007009F">
      <w:pPr>
        <w:pStyle w:val="ListeParagraf"/>
        <w:spacing w:line="276" w:lineRule="auto"/>
        <w:jc w:val="both"/>
        <w:rPr>
          <w:rFonts w:cstheme="minorHAnsi"/>
          <w:b/>
          <w:color w:val="000000" w:themeColor="text1"/>
          <w:sz w:val="24"/>
          <w:szCs w:val="24"/>
        </w:rPr>
      </w:pPr>
    </w:p>
    <w:p w14:paraId="662416C2" w14:textId="6E4E3CC4" w:rsidR="00160D6E" w:rsidRDefault="00160D6E" w:rsidP="0007009F">
      <w:pPr>
        <w:pStyle w:val="ListeParagraf"/>
        <w:spacing w:line="276" w:lineRule="auto"/>
        <w:jc w:val="both"/>
        <w:rPr>
          <w:rFonts w:cstheme="minorHAnsi"/>
          <w:b/>
          <w:color w:val="000000" w:themeColor="text1"/>
          <w:sz w:val="24"/>
          <w:szCs w:val="24"/>
        </w:rPr>
      </w:pPr>
    </w:p>
    <w:p w14:paraId="4A7E2BA1" w14:textId="77777777" w:rsidR="00160D6E" w:rsidRPr="004E7AF6" w:rsidRDefault="00160D6E" w:rsidP="0007009F">
      <w:pPr>
        <w:pStyle w:val="ListeParagraf"/>
        <w:spacing w:line="276" w:lineRule="auto"/>
        <w:jc w:val="both"/>
        <w:rPr>
          <w:rFonts w:cstheme="minorHAnsi"/>
          <w:b/>
          <w:color w:val="000000" w:themeColor="text1"/>
          <w:sz w:val="24"/>
          <w:szCs w:val="24"/>
        </w:rPr>
      </w:pPr>
    </w:p>
    <w:p w14:paraId="5FEC4D69" w14:textId="27B0DAF8" w:rsidR="00FD63E9" w:rsidRPr="004E7AF6" w:rsidRDefault="00B26489" w:rsidP="0007009F">
      <w:pPr>
        <w:pStyle w:val="ListeParagraf"/>
        <w:numPr>
          <w:ilvl w:val="0"/>
          <w:numId w:val="2"/>
        </w:numPr>
        <w:spacing w:line="276" w:lineRule="auto"/>
        <w:jc w:val="both"/>
        <w:rPr>
          <w:rFonts w:cstheme="minorHAnsi"/>
          <w:b/>
          <w:color w:val="FF0000"/>
          <w:sz w:val="24"/>
          <w:szCs w:val="24"/>
        </w:rPr>
      </w:pPr>
      <w:r w:rsidRPr="004E7AF6">
        <w:rPr>
          <w:rFonts w:cstheme="minorHAnsi"/>
          <w:b/>
          <w:color w:val="FF0000"/>
          <w:sz w:val="24"/>
          <w:szCs w:val="24"/>
        </w:rPr>
        <w:t>BAŞVURULARIN TAKİBİ</w:t>
      </w:r>
    </w:p>
    <w:p w14:paraId="3F202FA3" w14:textId="174FFE92" w:rsidR="00FD63E9" w:rsidRPr="004E7AF6" w:rsidRDefault="00FD63E9" w:rsidP="0007009F">
      <w:pPr>
        <w:spacing w:line="276" w:lineRule="auto"/>
        <w:jc w:val="both"/>
        <w:rPr>
          <w:rFonts w:cstheme="minorHAnsi"/>
          <w:sz w:val="24"/>
          <w:szCs w:val="24"/>
        </w:rPr>
      </w:pPr>
      <w:r w:rsidRPr="004E7AF6">
        <w:rPr>
          <w:rFonts w:cstheme="minorHAnsi"/>
          <w:sz w:val="24"/>
          <w:szCs w:val="24"/>
        </w:rPr>
        <w:t>Hapishanelerden derneğimize yapılan başvurular Hapishane komisyonumuz tarafında</w:t>
      </w:r>
      <w:r w:rsidRPr="004E7AF6">
        <w:rPr>
          <w:rFonts w:cstheme="minorHAnsi"/>
          <w:sz w:val="24"/>
          <w:szCs w:val="24"/>
        </w:rPr>
        <w:t xml:space="preserve">n tek tek değerlendirilmekte, </w:t>
      </w:r>
      <w:r w:rsidRPr="004E7AF6">
        <w:rPr>
          <w:rFonts w:cstheme="minorHAnsi"/>
          <w:sz w:val="24"/>
          <w:szCs w:val="24"/>
        </w:rPr>
        <w:t>mektup</w:t>
      </w:r>
      <w:r w:rsidRPr="004E7AF6">
        <w:rPr>
          <w:rFonts w:cstheme="minorHAnsi"/>
          <w:sz w:val="24"/>
          <w:szCs w:val="24"/>
        </w:rPr>
        <w:t xml:space="preserve"> yoluyla yapılan başvurulara </w:t>
      </w:r>
      <w:r w:rsidRPr="004E7AF6">
        <w:rPr>
          <w:rFonts w:cstheme="minorHAnsi"/>
          <w:sz w:val="24"/>
          <w:szCs w:val="24"/>
        </w:rPr>
        <w:t>komisyonumuz adına ayrı ayrı cevap yazılarak, mektubun ulaştığı bildirilmekte,  mahpus, başvurusuna dair yapacaklarımız konusunda bilgilendirilmektedir. Mahpuslara talepleri doğrultusunda örnek dilekçeler gönderilmekte, hukuki sürece dair soruları mektupla cevaplanmakta</w:t>
      </w:r>
      <w:r w:rsidRPr="004E7AF6">
        <w:rPr>
          <w:rFonts w:cstheme="minorHAnsi"/>
          <w:sz w:val="24"/>
          <w:szCs w:val="24"/>
        </w:rPr>
        <w:t xml:space="preserve">, gerekli hallerde mahpusların gönüllü avukatlarımız tarafından ziyareti sağlanmakta, hapishane idaresi ve infaz savcılıkları ile yüz yüze görüşmeler gerçekleştirilmektedir. </w:t>
      </w:r>
    </w:p>
    <w:p w14:paraId="50D046B9" w14:textId="4C93D36A" w:rsidR="00FD63E9" w:rsidRPr="004E7AF6" w:rsidRDefault="00FD63E9" w:rsidP="0007009F">
      <w:pPr>
        <w:spacing w:line="276" w:lineRule="auto"/>
        <w:jc w:val="both"/>
        <w:rPr>
          <w:rFonts w:cstheme="minorHAnsi"/>
          <w:sz w:val="24"/>
          <w:szCs w:val="24"/>
        </w:rPr>
      </w:pPr>
      <w:r w:rsidRPr="004E7AF6">
        <w:rPr>
          <w:rFonts w:cstheme="minorHAnsi"/>
          <w:sz w:val="24"/>
          <w:szCs w:val="24"/>
        </w:rPr>
        <w:t xml:space="preserve">Başvurulara konu sorunların </w:t>
      </w:r>
      <w:r w:rsidRPr="004E7AF6">
        <w:rPr>
          <w:rFonts w:cstheme="minorHAnsi"/>
          <w:sz w:val="24"/>
          <w:szCs w:val="24"/>
        </w:rPr>
        <w:t xml:space="preserve">çözümü için Adalet Bakanlığı, Ceza ve Tevkif Evleri Genel Müdürlüğü (CTE), TBMM İnsan Hakları Komisyonu, Cezaevleri idareleri ve cezaevinin bulunduğu ilin İl İnsan Hakları kurullarına yazılar yazılmaktadır. Ayrıca,  Adli Tıp Kurumu, savcılıklar, Sağlık Bakanlığı, Tabip odası, Belediye ve il Hıfzıssıhha Kurumu ile de ihtiyaca göre yazışmalar yapılmaktadır. </w:t>
      </w:r>
      <w:r w:rsidRPr="004E7AF6">
        <w:rPr>
          <w:rFonts w:cstheme="minorHAnsi"/>
          <w:color w:val="000000" w:themeColor="text1"/>
          <w:sz w:val="24"/>
          <w:szCs w:val="24"/>
          <w:lang w:eastAsia="en-US"/>
        </w:rPr>
        <w:t>Belirtilen kurum ve kurullara 2020 yılı boyunca yazdığımız yazı sayısı 338’dir. Yazdığımız yazılara gelen cevap sayısı ise hali hazırda 138’dir.</w:t>
      </w:r>
    </w:p>
    <w:p w14:paraId="11A2F824" w14:textId="193C0262" w:rsidR="00EA4587" w:rsidRPr="004E7AF6" w:rsidRDefault="00B26489" w:rsidP="0007009F">
      <w:pPr>
        <w:widowControl w:val="0"/>
        <w:spacing w:after="0" w:line="276" w:lineRule="auto"/>
        <w:jc w:val="both"/>
        <w:rPr>
          <w:rFonts w:cstheme="minorHAnsi"/>
          <w:sz w:val="24"/>
          <w:szCs w:val="24"/>
        </w:rPr>
      </w:pPr>
      <w:r w:rsidRPr="004E7AF6">
        <w:rPr>
          <w:rFonts w:cstheme="minorHAnsi"/>
          <w:color w:val="000000" w:themeColor="text1"/>
          <w:sz w:val="24"/>
          <w:szCs w:val="24"/>
          <w:lang w:eastAsia="en-US"/>
        </w:rPr>
        <w:t xml:space="preserve"> </w:t>
      </w:r>
    </w:p>
    <w:p w14:paraId="3416301B" w14:textId="77777777" w:rsidR="00EA4587" w:rsidRPr="004E7AF6" w:rsidRDefault="00EA4587" w:rsidP="0007009F">
      <w:pPr>
        <w:spacing w:line="276" w:lineRule="auto"/>
        <w:jc w:val="both"/>
        <w:rPr>
          <w:rFonts w:cstheme="minorHAnsi"/>
          <w:sz w:val="24"/>
          <w:szCs w:val="24"/>
        </w:rPr>
        <w:sectPr w:rsidR="00EA4587" w:rsidRPr="004E7AF6">
          <w:type w:val="continuous"/>
          <w:pgSz w:w="11906" w:h="16838"/>
          <w:pgMar w:top="1441" w:right="1080" w:bottom="1440" w:left="1080" w:header="709" w:footer="466" w:gutter="0"/>
          <w:cols w:space="708"/>
          <w:formProt w:val="0"/>
          <w:docGrid w:linePitch="360" w:charSpace="4096"/>
        </w:sectPr>
      </w:pPr>
    </w:p>
    <w:p w14:paraId="091E432D" w14:textId="7D61CE50" w:rsidR="00EA4587" w:rsidRPr="004E7AF6" w:rsidRDefault="00F95F0E" w:rsidP="0007009F">
      <w:pPr>
        <w:pStyle w:val="ListeParagraf"/>
        <w:numPr>
          <w:ilvl w:val="0"/>
          <w:numId w:val="2"/>
        </w:numPr>
        <w:spacing w:line="276" w:lineRule="auto"/>
        <w:jc w:val="both"/>
        <w:rPr>
          <w:rFonts w:cstheme="minorHAnsi"/>
          <w:b/>
          <w:color w:val="C9211E"/>
          <w:sz w:val="24"/>
          <w:szCs w:val="24"/>
        </w:rPr>
      </w:pPr>
      <w:r w:rsidRPr="004E7AF6">
        <w:rPr>
          <w:rFonts w:cstheme="minorHAnsi"/>
          <w:b/>
          <w:color w:val="C9211E"/>
          <w:sz w:val="24"/>
          <w:szCs w:val="24"/>
        </w:rPr>
        <w:t>Sonuç</w:t>
      </w:r>
      <w:r w:rsidR="004E7AF6" w:rsidRPr="004E7AF6">
        <w:rPr>
          <w:rFonts w:cstheme="minorHAnsi"/>
          <w:b/>
          <w:color w:val="C9211E"/>
          <w:sz w:val="24"/>
          <w:szCs w:val="24"/>
        </w:rPr>
        <w:t xml:space="preserve"> olarak: </w:t>
      </w:r>
    </w:p>
    <w:p w14:paraId="6903BB69" w14:textId="464AA4E9" w:rsidR="00EA4587" w:rsidRPr="004E7AF6" w:rsidRDefault="00B26489" w:rsidP="0007009F">
      <w:pPr>
        <w:pStyle w:val="Default"/>
        <w:spacing w:line="276" w:lineRule="auto"/>
        <w:jc w:val="both"/>
        <w:rPr>
          <w:rFonts w:asciiTheme="minorHAnsi" w:hAnsiTheme="minorHAnsi" w:cstheme="minorHAnsi"/>
          <w:color w:val="auto"/>
        </w:rPr>
      </w:pPr>
      <w:r w:rsidRPr="004E7AF6">
        <w:rPr>
          <w:rFonts w:asciiTheme="minorHAnsi" w:hAnsiTheme="minorHAnsi" w:cstheme="minorHAnsi"/>
          <w:color w:val="auto"/>
        </w:rPr>
        <w:t xml:space="preserve">Hapishanelerde; </w:t>
      </w:r>
      <w:r w:rsidR="00F95F0E" w:rsidRPr="004E7AF6">
        <w:rPr>
          <w:rFonts w:asciiTheme="minorHAnsi" w:hAnsiTheme="minorHAnsi" w:cstheme="minorHAnsi"/>
          <w:color w:val="auto"/>
        </w:rPr>
        <w:t>tecrit, i</w:t>
      </w:r>
      <w:r w:rsidRPr="004E7AF6">
        <w:rPr>
          <w:rFonts w:asciiTheme="minorHAnsi" w:hAnsiTheme="minorHAnsi" w:cstheme="minorHAnsi"/>
          <w:color w:val="auto"/>
        </w:rPr>
        <w:t xml:space="preserve">şkence ve yaşam hakkı ihlalleri, hasta mahpusların tedavi ve sağlığa erişimine dair ihlaller, çocuk mahpuslara ve anneleriyle tutulan çocuklara yönelik ihlaller, LGBTİ mahpuslara yönelik ihlaller, ileri yaştaki mahpuslara yönelik ihlaller, aşırı doluluk ve neden olduğu ihlaller, ceza infaz sisteminde giderek derinleşen ayrımcılık ve benzeri sorunlar 2020 yılında da derinleşerek ve yaygınlaşarak devam etmiştir. </w:t>
      </w:r>
    </w:p>
    <w:p w14:paraId="4D13C6FB" w14:textId="3970C460" w:rsidR="004E7AF6" w:rsidRDefault="004E7AF6" w:rsidP="0007009F">
      <w:pPr>
        <w:widowControl w:val="0"/>
        <w:spacing w:after="0" w:line="276" w:lineRule="auto"/>
        <w:jc w:val="both"/>
        <w:rPr>
          <w:rFonts w:cstheme="minorHAnsi"/>
          <w:color w:val="000000"/>
          <w:sz w:val="24"/>
          <w:szCs w:val="24"/>
          <w:lang w:eastAsia="en-US"/>
        </w:rPr>
      </w:pPr>
      <w:r w:rsidRPr="004E7AF6">
        <w:rPr>
          <w:rFonts w:cstheme="minorHAnsi"/>
          <w:color w:val="000000"/>
          <w:sz w:val="24"/>
          <w:szCs w:val="24"/>
          <w:lang w:eastAsia="en-US"/>
        </w:rPr>
        <w:t xml:space="preserve">Yukarıdaki verilerden de anlaşılacağı üzere 2020 yılında 2019 yılına nazaran hak ihlallerinde ciddi bir artış söz konusudur. Nitekim 2019 yılında derneğimize yapılan başvurularda toplam 2.186 hak ihlali tespit edilmişken bu sayı 2020 yılı için 4.805 olarak gerçekleşmiştir. </w:t>
      </w:r>
    </w:p>
    <w:p w14:paraId="6E9884A7" w14:textId="2DF0D9A8" w:rsidR="004E7AF6" w:rsidRPr="004E7AF6" w:rsidRDefault="004E7AF6" w:rsidP="0007009F">
      <w:pPr>
        <w:widowControl w:val="0"/>
        <w:spacing w:after="0" w:line="276" w:lineRule="auto"/>
        <w:jc w:val="both"/>
        <w:rPr>
          <w:rFonts w:cstheme="minorHAnsi"/>
          <w:color w:val="000000"/>
          <w:sz w:val="24"/>
          <w:szCs w:val="24"/>
          <w:lang w:eastAsia="en-US"/>
        </w:rPr>
      </w:pPr>
      <w:r>
        <w:rPr>
          <w:rFonts w:cstheme="minorHAnsi"/>
          <w:color w:val="000000"/>
          <w:sz w:val="24"/>
          <w:szCs w:val="24"/>
          <w:lang w:eastAsia="en-US"/>
        </w:rPr>
        <w:t>S</w:t>
      </w:r>
      <w:r w:rsidRPr="004E7AF6">
        <w:rPr>
          <w:rFonts w:cstheme="minorHAnsi"/>
          <w:b/>
          <w:color w:val="000000"/>
          <w:sz w:val="24"/>
          <w:szCs w:val="24"/>
          <w:lang w:eastAsia="en-US"/>
        </w:rPr>
        <w:t>ağlık hakkı ihlali</w:t>
      </w:r>
      <w:r>
        <w:rPr>
          <w:rFonts w:cstheme="minorHAnsi"/>
          <w:color w:val="000000"/>
          <w:sz w:val="24"/>
          <w:szCs w:val="24"/>
          <w:lang w:eastAsia="en-US"/>
        </w:rPr>
        <w:t>,</w:t>
      </w:r>
      <w:r w:rsidRPr="004E7AF6">
        <w:rPr>
          <w:rFonts w:cstheme="minorHAnsi"/>
          <w:color w:val="000000"/>
          <w:sz w:val="24"/>
          <w:szCs w:val="24"/>
          <w:lang w:eastAsia="en-US"/>
        </w:rPr>
        <w:t xml:space="preserve">  2020 yılında  810 hak ihlali tespit edilmiştir. Bu sayı 2019 yılı için 361</w:t>
      </w:r>
      <w:r w:rsidR="0007009F">
        <w:rPr>
          <w:rFonts w:cstheme="minorHAnsi"/>
          <w:color w:val="000000"/>
          <w:sz w:val="24"/>
          <w:szCs w:val="24"/>
          <w:lang w:eastAsia="en-US"/>
        </w:rPr>
        <w:t xml:space="preserve"> </w:t>
      </w:r>
      <w:r w:rsidRPr="004E7AF6">
        <w:rPr>
          <w:rFonts w:cstheme="minorHAnsi"/>
          <w:color w:val="000000"/>
          <w:sz w:val="24"/>
          <w:szCs w:val="24"/>
          <w:lang w:eastAsia="en-US"/>
        </w:rPr>
        <w:t>olarak gerçekleşmiştir.</w:t>
      </w:r>
      <w:r>
        <w:rPr>
          <w:rFonts w:cstheme="minorHAnsi"/>
          <w:color w:val="000000"/>
          <w:sz w:val="24"/>
          <w:szCs w:val="24"/>
          <w:lang w:eastAsia="en-US"/>
        </w:rPr>
        <w:t xml:space="preserve"> K</w:t>
      </w:r>
      <w:r w:rsidRPr="004E7AF6">
        <w:rPr>
          <w:rFonts w:cstheme="minorHAnsi"/>
          <w:b/>
          <w:color w:val="000000"/>
          <w:sz w:val="24"/>
          <w:szCs w:val="24"/>
          <w:lang w:eastAsia="en-US"/>
        </w:rPr>
        <w:t>ötü muamele, darp ve işke</w:t>
      </w:r>
      <w:r w:rsidRPr="004E7AF6">
        <w:rPr>
          <w:rFonts w:cstheme="minorHAnsi"/>
          <w:color w:val="000000"/>
          <w:sz w:val="24"/>
          <w:szCs w:val="24"/>
          <w:lang w:eastAsia="en-US"/>
        </w:rPr>
        <w:t>nce</w:t>
      </w:r>
      <w:r>
        <w:rPr>
          <w:rFonts w:cstheme="minorHAnsi"/>
          <w:color w:val="000000"/>
          <w:sz w:val="24"/>
          <w:szCs w:val="24"/>
          <w:lang w:eastAsia="en-US"/>
        </w:rPr>
        <w:t>,</w:t>
      </w:r>
      <w:r w:rsidRPr="004E7AF6">
        <w:rPr>
          <w:rFonts w:cstheme="minorHAnsi"/>
          <w:color w:val="000000"/>
          <w:sz w:val="24"/>
          <w:szCs w:val="24"/>
          <w:lang w:eastAsia="en-US"/>
        </w:rPr>
        <w:t xml:space="preserve"> 2020 yılında sayı endişe verici bir artışla 783 olarak tespit edilmiştir,  2019 yılında bu sayı 371 olarak gerçekleşmiştir. </w:t>
      </w:r>
      <w:r w:rsidRPr="004E7AF6">
        <w:rPr>
          <w:rFonts w:cstheme="minorHAnsi"/>
          <w:b/>
          <w:sz w:val="24"/>
          <w:szCs w:val="24"/>
          <w:lang w:eastAsia="en-US"/>
        </w:rPr>
        <w:t xml:space="preserve"> Tecrit</w:t>
      </w:r>
      <w:r>
        <w:rPr>
          <w:rFonts w:cstheme="minorHAnsi"/>
          <w:color w:val="000000"/>
          <w:sz w:val="24"/>
          <w:szCs w:val="24"/>
          <w:lang w:eastAsia="en-US"/>
        </w:rPr>
        <w:t xml:space="preserve">, </w:t>
      </w:r>
      <w:r w:rsidRPr="004E7AF6">
        <w:rPr>
          <w:rFonts w:cstheme="minorHAnsi"/>
          <w:color w:val="000000"/>
          <w:sz w:val="24"/>
          <w:szCs w:val="24"/>
          <w:lang w:eastAsia="en-US"/>
        </w:rPr>
        <w:t xml:space="preserve">İmralı cezaevindeki mutlak tecrit koşulları 2020 yılında da devam etmiş, hatta tüm hapishanelere yaygınlaştırılmıştır. </w:t>
      </w:r>
    </w:p>
    <w:p w14:paraId="0AC55AD6" w14:textId="77777777" w:rsidR="004E7AF6" w:rsidRPr="004E7AF6" w:rsidRDefault="004E7AF6" w:rsidP="0007009F">
      <w:pPr>
        <w:widowControl w:val="0"/>
        <w:spacing w:after="0" w:line="276" w:lineRule="auto"/>
        <w:jc w:val="both"/>
        <w:rPr>
          <w:rFonts w:cstheme="minorHAnsi"/>
          <w:color w:val="000000"/>
          <w:sz w:val="24"/>
          <w:szCs w:val="24"/>
          <w:lang w:eastAsia="en-US"/>
        </w:rPr>
      </w:pPr>
      <w:r w:rsidRPr="004E7AF6">
        <w:rPr>
          <w:rFonts w:cstheme="minorHAnsi"/>
          <w:color w:val="000000"/>
          <w:sz w:val="24"/>
          <w:szCs w:val="24"/>
          <w:lang w:eastAsia="en-US"/>
        </w:rPr>
        <w:t xml:space="preserve">Hak ihlali sayısındaki endişe verici bu artışın en önemli nedenlerinden biri, birinci çeyreğin sonlarına doğru yaygınlaşan Covid-19  salgını ve bağlı sorunlar olmuştur. Hak ihlalleri izlemesi yapanlarda ve mahpuslarda, temel hakların kısıtlanması ve tecrit uygulamasının ağırlaştırılması için salgının bahane edildiği algısı oluşmuştur. </w:t>
      </w:r>
    </w:p>
    <w:p w14:paraId="503A7A70" w14:textId="77777777" w:rsidR="004E7AF6" w:rsidRPr="004E7AF6" w:rsidRDefault="004E7AF6" w:rsidP="0007009F">
      <w:pPr>
        <w:widowControl w:val="0"/>
        <w:spacing w:after="0" w:line="276" w:lineRule="auto"/>
        <w:jc w:val="both"/>
        <w:rPr>
          <w:rFonts w:cstheme="minorHAnsi"/>
          <w:color w:val="000000"/>
          <w:sz w:val="24"/>
          <w:szCs w:val="24"/>
          <w:lang w:eastAsia="en-US"/>
        </w:rPr>
      </w:pPr>
      <w:r w:rsidRPr="004E7AF6">
        <w:rPr>
          <w:rFonts w:cstheme="minorHAnsi"/>
          <w:color w:val="000000"/>
          <w:sz w:val="24"/>
          <w:szCs w:val="24"/>
          <w:lang w:eastAsia="en-US"/>
        </w:rPr>
        <w:t xml:space="preserve">Covid-19 salgınının başından itibaren salgının önlenmesi için gerekli tedbirlerin alınmaması, hijyen, temizlik malzemelerine erişim, beslenme, havalandırma, maske, tedaviye erişim ve sürecin şeffaf yönetilmemesine bağlı sorunlar bu güne kadar devam etmiştir.   Risk grubundaki mahpusların sağlık ve yaşam haklarının korunabilmesi için pandemi süresince serbest bırakılmaları yönündeki talep karşısında, bu imkan adli mahpuslara sunulurken, politik mahpuslar yararlandırılmamış, ayrımcılık yapılmıştır. Özellikle ağır hasta mahpuslar bakımından bu ayrımcılık ağır sonuçlara yol açmıştır.  </w:t>
      </w:r>
    </w:p>
    <w:p w14:paraId="6E780B74" w14:textId="77777777" w:rsidR="004E7AF6" w:rsidRPr="004E7AF6" w:rsidRDefault="004E7AF6" w:rsidP="0007009F">
      <w:pPr>
        <w:widowControl w:val="0"/>
        <w:spacing w:after="0" w:line="276" w:lineRule="auto"/>
        <w:jc w:val="both"/>
        <w:rPr>
          <w:rFonts w:cstheme="minorHAnsi"/>
          <w:color w:val="000000"/>
          <w:sz w:val="24"/>
          <w:szCs w:val="24"/>
          <w:lang w:eastAsia="en-US"/>
        </w:rPr>
      </w:pPr>
      <w:r w:rsidRPr="004E7AF6">
        <w:rPr>
          <w:rFonts w:cstheme="minorHAnsi"/>
          <w:color w:val="000000"/>
          <w:sz w:val="24"/>
          <w:szCs w:val="24"/>
          <w:lang w:eastAsia="en-US"/>
        </w:rPr>
        <w:lastRenderedPageBreak/>
        <w:t xml:space="preserve">Hastanelere sevklerin durdurulması, revir hizmetindeki yetersizlikler, kronik hastalığı olanların ilaçlarına erişiminde yaşanan sorunlar  özellikle hasta mahpuslar bakımından  sağlık ve yaşam hakkı ihlallerine neden olmuştur. </w:t>
      </w:r>
    </w:p>
    <w:p w14:paraId="0E5C4925" w14:textId="77777777" w:rsidR="004E7AF6" w:rsidRPr="004E7AF6" w:rsidRDefault="004E7AF6" w:rsidP="0007009F">
      <w:pPr>
        <w:widowControl w:val="0"/>
        <w:spacing w:after="0" w:line="276" w:lineRule="auto"/>
        <w:jc w:val="both"/>
        <w:rPr>
          <w:rFonts w:cstheme="minorHAnsi"/>
          <w:color w:val="000000"/>
          <w:sz w:val="24"/>
          <w:szCs w:val="24"/>
          <w:lang w:eastAsia="en-US"/>
        </w:rPr>
      </w:pPr>
      <w:r w:rsidRPr="004E7AF6">
        <w:rPr>
          <w:rFonts w:cstheme="minorHAnsi"/>
          <w:color w:val="000000"/>
          <w:sz w:val="24"/>
          <w:szCs w:val="24"/>
          <w:lang w:eastAsia="en-US"/>
        </w:rPr>
        <w:t>Nitekim mahpusların aile ve avukat ziyareti, telefon ,  sosyal faaliyet, spor, havalandırma, mektuplaşma, gazete kitap ve dergilere erişimi, mektuplaşma, kütüphaneden yararlanma vb  haklarına ciddi ve hukuka aykırı kısıtlamalar getirilmiştir.</w:t>
      </w:r>
    </w:p>
    <w:p w14:paraId="7C46B0D2" w14:textId="081EE96F" w:rsidR="004E7AF6" w:rsidRPr="004E7AF6" w:rsidRDefault="004E7AF6" w:rsidP="0007009F">
      <w:pPr>
        <w:widowControl w:val="0"/>
        <w:spacing w:after="0" w:line="276" w:lineRule="auto"/>
        <w:jc w:val="both"/>
        <w:rPr>
          <w:rFonts w:cstheme="minorHAnsi"/>
          <w:color w:val="000000"/>
          <w:sz w:val="24"/>
          <w:szCs w:val="24"/>
          <w:lang w:eastAsia="en-US"/>
        </w:rPr>
      </w:pPr>
      <w:r w:rsidRPr="004E7AF6">
        <w:rPr>
          <w:rFonts w:cstheme="minorHAnsi"/>
          <w:color w:val="000000"/>
          <w:sz w:val="24"/>
          <w:szCs w:val="24"/>
          <w:lang w:eastAsia="en-US"/>
        </w:rPr>
        <w:t>Mevcut uygulamalara yönelik birçok cezaevinden toplu başvurular yapılmış, salgın bahane edilerek sosyal</w:t>
      </w:r>
      <w:r>
        <w:rPr>
          <w:rFonts w:cstheme="minorHAnsi"/>
          <w:color w:val="000000"/>
          <w:sz w:val="24"/>
          <w:szCs w:val="24"/>
          <w:lang w:eastAsia="en-US"/>
        </w:rPr>
        <w:t xml:space="preserve"> </w:t>
      </w:r>
      <w:r w:rsidRPr="004E7AF6">
        <w:rPr>
          <w:rFonts w:cstheme="minorHAnsi"/>
          <w:color w:val="000000"/>
          <w:sz w:val="24"/>
          <w:szCs w:val="24"/>
          <w:lang w:eastAsia="en-US"/>
        </w:rPr>
        <w:t>haklara getirilen kısıtlamaların kalıcı hale getirildiği ve bu şekilde özellikle siyasi mahpuslar yönünden tecrit</w:t>
      </w:r>
      <w:r>
        <w:rPr>
          <w:rFonts w:cstheme="minorHAnsi"/>
          <w:color w:val="000000"/>
          <w:sz w:val="24"/>
          <w:szCs w:val="24"/>
          <w:lang w:eastAsia="en-US"/>
        </w:rPr>
        <w:t xml:space="preserve"> </w:t>
      </w:r>
      <w:r w:rsidRPr="004E7AF6">
        <w:rPr>
          <w:rFonts w:cstheme="minorHAnsi"/>
          <w:color w:val="000000"/>
          <w:sz w:val="24"/>
          <w:szCs w:val="24"/>
          <w:lang w:eastAsia="en-US"/>
        </w:rPr>
        <w:t xml:space="preserve">uygulamasının ağırlaştırıldığı bildirilmiştir. </w:t>
      </w:r>
    </w:p>
    <w:p w14:paraId="3EFA735B" w14:textId="77777777" w:rsidR="004E7AF6" w:rsidRPr="004E7AF6" w:rsidRDefault="004E7AF6" w:rsidP="0007009F">
      <w:pPr>
        <w:widowControl w:val="0"/>
        <w:spacing w:after="0" w:line="276" w:lineRule="auto"/>
        <w:jc w:val="both"/>
        <w:rPr>
          <w:rFonts w:cstheme="minorHAnsi"/>
          <w:color w:val="000000"/>
          <w:sz w:val="24"/>
          <w:szCs w:val="24"/>
          <w:lang w:eastAsia="en-US"/>
        </w:rPr>
      </w:pPr>
      <w:r w:rsidRPr="004E7AF6">
        <w:rPr>
          <w:rFonts w:cstheme="minorHAnsi"/>
          <w:color w:val="000000"/>
          <w:sz w:val="24"/>
          <w:szCs w:val="24"/>
          <w:lang w:eastAsia="en-US"/>
        </w:rPr>
        <w:t>Disiplin cezalarına bağlı infaz yakma uygulamasına eklenen şartlı tahliye için iyi halli olma zorunluluğu ve iyi halli olmanın keyfi değerlendirmelere imkan veren ağır şartlarının bu tabloyu giderek ağırlaştıracağı görülmektedir.</w:t>
      </w:r>
    </w:p>
    <w:p w14:paraId="292848B2" w14:textId="77777777" w:rsidR="004E7AF6" w:rsidRPr="004E7AF6" w:rsidRDefault="004E7AF6" w:rsidP="0007009F">
      <w:pPr>
        <w:widowControl w:val="0"/>
        <w:spacing w:after="0" w:line="276" w:lineRule="auto"/>
        <w:jc w:val="both"/>
        <w:rPr>
          <w:rFonts w:cstheme="minorHAnsi"/>
          <w:color w:val="000000"/>
          <w:sz w:val="24"/>
          <w:szCs w:val="24"/>
          <w:lang w:eastAsia="en-US"/>
        </w:rPr>
      </w:pPr>
      <w:r w:rsidRPr="004E7AF6">
        <w:rPr>
          <w:rFonts w:cstheme="minorHAnsi"/>
          <w:color w:val="000000"/>
          <w:sz w:val="24"/>
          <w:szCs w:val="24"/>
          <w:lang w:eastAsia="en-US"/>
        </w:rPr>
        <w:t>İmralı hapishanesinde uygulanan ağır tecrit ,bu tecrit koşullarının diğer hapishanelere de yaygınlaştırılması ve hak gasplarına karşı  mahpuslar seslerini duyurabilmek için 27 Kasım’da başladıkları açlık grevini halen 5 er günlük dönüşümlü olarak sürdürmektedirler.</w:t>
      </w:r>
    </w:p>
    <w:p w14:paraId="097997F4" w14:textId="77777777" w:rsidR="004E7AF6" w:rsidRPr="004E7AF6" w:rsidRDefault="004E7AF6" w:rsidP="0007009F">
      <w:pPr>
        <w:widowControl w:val="0"/>
        <w:spacing w:after="0" w:line="276" w:lineRule="auto"/>
        <w:jc w:val="both"/>
        <w:rPr>
          <w:rFonts w:cstheme="minorHAnsi"/>
          <w:color w:val="000000"/>
          <w:sz w:val="24"/>
          <w:szCs w:val="24"/>
          <w:lang w:eastAsia="en-US"/>
        </w:rPr>
      </w:pPr>
    </w:p>
    <w:p w14:paraId="6E41F71C" w14:textId="120412DC" w:rsidR="00EA4587" w:rsidRPr="004E7AF6" w:rsidRDefault="00F95F0E" w:rsidP="0007009F">
      <w:pPr>
        <w:pStyle w:val="Default"/>
        <w:spacing w:line="276" w:lineRule="auto"/>
        <w:jc w:val="both"/>
        <w:rPr>
          <w:rFonts w:asciiTheme="minorHAnsi" w:hAnsiTheme="minorHAnsi" w:cstheme="minorHAnsi"/>
          <w:color w:val="auto"/>
        </w:rPr>
      </w:pPr>
      <w:r w:rsidRPr="004E7AF6">
        <w:rPr>
          <w:rFonts w:asciiTheme="minorHAnsi" w:hAnsiTheme="minorHAnsi" w:cstheme="minorHAnsi"/>
          <w:color w:val="auto"/>
        </w:rPr>
        <w:t xml:space="preserve">Yapılan başvurular </w:t>
      </w:r>
      <w:r w:rsidR="00B26489" w:rsidRPr="004E7AF6">
        <w:rPr>
          <w:rFonts w:asciiTheme="minorHAnsi" w:hAnsiTheme="minorHAnsi" w:cstheme="minorHAnsi"/>
          <w:color w:val="auto"/>
        </w:rPr>
        <w:t>yaşanan hak ihlalleri</w:t>
      </w:r>
      <w:r w:rsidRPr="004E7AF6">
        <w:rPr>
          <w:rFonts w:asciiTheme="minorHAnsi" w:hAnsiTheme="minorHAnsi" w:cstheme="minorHAnsi"/>
          <w:color w:val="auto"/>
        </w:rPr>
        <w:t>nin</w:t>
      </w:r>
      <w:r w:rsidR="00B26489" w:rsidRPr="004E7AF6">
        <w:rPr>
          <w:rFonts w:asciiTheme="minorHAnsi" w:hAnsiTheme="minorHAnsi" w:cstheme="minorHAnsi"/>
          <w:color w:val="auto"/>
        </w:rPr>
        <w:t xml:space="preserve"> tüm mah</w:t>
      </w:r>
      <w:r w:rsidRPr="004E7AF6">
        <w:rPr>
          <w:rFonts w:asciiTheme="minorHAnsi" w:hAnsiTheme="minorHAnsi" w:cstheme="minorHAnsi"/>
          <w:color w:val="auto"/>
        </w:rPr>
        <w:t>pusları yakından etkilediğini göstermektedir.</w:t>
      </w:r>
      <w:r w:rsidR="00B26489" w:rsidRPr="004E7AF6">
        <w:rPr>
          <w:rFonts w:asciiTheme="minorHAnsi" w:hAnsiTheme="minorHAnsi" w:cstheme="minorHAnsi"/>
          <w:color w:val="auto"/>
        </w:rPr>
        <w:t xml:space="preserve"> </w:t>
      </w:r>
    </w:p>
    <w:p w14:paraId="73B1EB6C" w14:textId="77777777" w:rsidR="00EA4587" w:rsidRPr="004E7AF6" w:rsidRDefault="00B26489" w:rsidP="0007009F">
      <w:pPr>
        <w:pStyle w:val="Default"/>
        <w:spacing w:line="276" w:lineRule="auto"/>
        <w:jc w:val="both"/>
        <w:rPr>
          <w:rFonts w:asciiTheme="minorHAnsi" w:hAnsiTheme="minorHAnsi" w:cstheme="minorHAnsi"/>
          <w:color w:val="auto"/>
        </w:rPr>
      </w:pPr>
      <w:r w:rsidRPr="004E7AF6">
        <w:rPr>
          <w:rFonts w:asciiTheme="minorHAnsi" w:hAnsiTheme="minorHAnsi" w:cstheme="minorHAnsi"/>
          <w:color w:val="auto"/>
        </w:rPr>
        <w:t xml:space="preserve">Buna karşılık, sunduğumuz bu bir yıllık hak ihlalleri raporu, Marmara bölgesi hapishanelerinden bize ulaşan hak ihlallerini kapsamakla birlikte, genel tabloya ayna tutmamıza yarayan veriler içermektedir.  </w:t>
      </w:r>
    </w:p>
    <w:p w14:paraId="0BA190FD" w14:textId="77777777" w:rsidR="00EA4587" w:rsidRPr="004E7AF6" w:rsidRDefault="00B26489" w:rsidP="0007009F">
      <w:pPr>
        <w:pStyle w:val="Default"/>
        <w:spacing w:line="276" w:lineRule="auto"/>
        <w:jc w:val="both"/>
        <w:rPr>
          <w:rFonts w:asciiTheme="minorHAnsi" w:hAnsiTheme="minorHAnsi" w:cstheme="minorHAnsi"/>
          <w:color w:val="auto"/>
        </w:rPr>
      </w:pPr>
      <w:r w:rsidRPr="004E7AF6">
        <w:rPr>
          <w:rFonts w:asciiTheme="minorHAnsi" w:hAnsiTheme="minorHAnsi" w:cstheme="minorHAnsi"/>
          <w:color w:val="auto"/>
        </w:rPr>
        <w:t>Biliyoruz ki, hapishanelerde yaşanan hak ihlalleri sadece mahpusların mücadelesi ile değil dışarıdan yürütülecek mücadelenin desteği ile önlenebilir. Hapishane Komisyonu olarak içerdekilerin küçük de olsa sesi olabilmek ve duyarlılık yaratmak için sorunları görünür kılmayı amaçlıyoruz. Bu bağlamda, hazırladığımız bu rapor, hapishanelerde yaşanan ve devasa boyutlara ulaşan sorunlara ilişkin duyarlılık ve mahpuslarla dayanışma çağrımızdır. ( Not: Başvuruların ayrıntıları talep halinde ilgili kişilere mail ortamında iletilecektir.)</w:t>
      </w:r>
    </w:p>
    <w:p w14:paraId="5043EC09" w14:textId="77777777" w:rsidR="00EA4587" w:rsidRPr="004E7AF6" w:rsidRDefault="00B26489" w:rsidP="0007009F">
      <w:pPr>
        <w:spacing w:line="276" w:lineRule="auto"/>
        <w:rPr>
          <w:rFonts w:cstheme="minorHAnsi"/>
          <w:color w:val="C9211E"/>
          <w:sz w:val="24"/>
          <w:szCs w:val="24"/>
        </w:rPr>
      </w:pPr>
      <w:r w:rsidRPr="004E7AF6">
        <w:rPr>
          <w:rFonts w:cstheme="minorHAnsi"/>
          <w:b/>
          <w:sz w:val="24"/>
          <w:szCs w:val="24"/>
        </w:rPr>
        <w:t>İnsan Hakları Derneği                                                                                                                                        İstanbul Şubesi                                                                                                                                                                         Hapishane Komisyonu</w:t>
      </w:r>
    </w:p>
    <w:p w14:paraId="58C302F7" w14:textId="77777777" w:rsidR="00EA4587" w:rsidRPr="004E7AF6" w:rsidRDefault="00EA4587" w:rsidP="0007009F">
      <w:pPr>
        <w:spacing w:line="276" w:lineRule="auto"/>
        <w:jc w:val="both"/>
        <w:rPr>
          <w:rFonts w:cstheme="minorHAnsi"/>
          <w:color w:val="222222"/>
          <w:sz w:val="24"/>
          <w:szCs w:val="24"/>
        </w:rPr>
      </w:pPr>
    </w:p>
    <w:sectPr w:rsidR="00EA4587" w:rsidRPr="004E7AF6">
      <w:type w:val="continuous"/>
      <w:pgSz w:w="11906" w:h="16838"/>
      <w:pgMar w:top="1441" w:right="1080" w:bottom="1440" w:left="1080" w:header="709" w:footer="466"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0D4BA" w14:textId="77777777" w:rsidR="00263510" w:rsidRDefault="00263510">
      <w:pPr>
        <w:spacing w:after="0"/>
      </w:pPr>
      <w:r>
        <w:separator/>
      </w:r>
    </w:p>
  </w:endnote>
  <w:endnote w:type="continuationSeparator" w:id="0">
    <w:p w14:paraId="76DACA24" w14:textId="77777777" w:rsidR="00263510" w:rsidRDefault="002635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182C" w14:textId="77777777" w:rsidR="00EA4587" w:rsidRDefault="00B26489">
    <w:pPr>
      <w:pStyle w:val="AltBilgi"/>
    </w:pPr>
    <w:r>
      <w:rPr>
        <w:noProof/>
        <w:lang w:eastAsia="tr-TR"/>
      </w:rPr>
      <mc:AlternateContent>
        <mc:Choice Requires="wps">
          <w:drawing>
            <wp:anchor distT="0" distB="0" distL="114300" distR="114300" simplePos="0" relativeHeight="251653632" behindDoc="1" locked="0" layoutInCell="0" allowOverlap="1" wp14:anchorId="1FC5B5CF" wp14:editId="7EDC9C70">
              <wp:simplePos x="0" y="0"/>
              <wp:positionH relativeFrom="page">
                <wp:posOffset>6836410</wp:posOffset>
              </wp:positionH>
              <wp:positionV relativeFrom="page">
                <wp:posOffset>9777730</wp:posOffset>
              </wp:positionV>
              <wp:extent cx="762000" cy="895350"/>
              <wp:effectExtent l="0" t="0" r="0" b="0"/>
              <wp:wrapNone/>
              <wp:docPr id="8" name="Çerçeve2"/>
              <wp:cNvGraphicFramePr/>
              <a:graphic xmlns:a="http://schemas.openxmlformats.org/drawingml/2006/main">
                <a:graphicData uri="http://schemas.microsoft.com/office/word/2010/wordprocessingShape">
                  <wps:wsp>
                    <wps:cNvSpPr txBox="1"/>
                    <wps:spPr>
                      <a:xfrm>
                        <a:off x="0" y="0"/>
                        <a:ext cx="762000" cy="895350"/>
                      </a:xfrm>
                      <a:prstGeom prst="rect">
                        <a:avLst/>
                      </a:prstGeom>
                      <a:solidFill>
                        <a:srgbClr val="FFFFFF"/>
                      </a:solidFill>
                    </wps:spPr>
                    <wps:txbx>
                      <w:txbxContent>
                        <w:p w14:paraId="6F78E1E0" w14:textId="41F81FEC" w:rsidR="00EA4587" w:rsidRDefault="00B26489">
                          <w:pPr>
                            <w:pStyle w:val="ereveerii"/>
                            <w:jc w:val="center"/>
                            <w:rPr>
                              <w:rFonts w:ascii="Cambria" w:hAnsi="Cambria"/>
                              <w:sz w:val="32"/>
                              <w:szCs w:val="32"/>
                            </w:rPr>
                          </w:pPr>
                          <w:r>
                            <w:rPr>
                              <w:rFonts w:ascii="Cambria" w:hAnsi="Cambria"/>
                              <w:sz w:val="32"/>
                              <w:szCs w:val="32"/>
                            </w:rPr>
                            <w:fldChar w:fldCharType="begin"/>
                          </w:r>
                          <w:r>
                            <w:rPr>
                              <w:rFonts w:ascii="Cambria" w:hAnsi="Cambria"/>
                              <w:sz w:val="32"/>
                              <w:szCs w:val="32"/>
                            </w:rPr>
                            <w:instrText>PAGE</w:instrText>
                          </w:r>
                          <w:r>
                            <w:rPr>
                              <w:rFonts w:ascii="Cambria" w:hAnsi="Cambria"/>
                              <w:sz w:val="32"/>
                              <w:szCs w:val="32"/>
                            </w:rPr>
                            <w:fldChar w:fldCharType="separate"/>
                          </w:r>
                          <w:r w:rsidR="00160D6E">
                            <w:rPr>
                              <w:rFonts w:ascii="Cambria" w:hAnsi="Cambria"/>
                              <w:noProof/>
                              <w:sz w:val="32"/>
                              <w:szCs w:val="32"/>
                            </w:rPr>
                            <w:t>8</w:t>
                          </w:r>
                          <w:r>
                            <w:rPr>
                              <w:rFonts w:ascii="Cambria" w:hAnsi="Cambria"/>
                              <w:sz w:val="32"/>
                              <w:szCs w:val="32"/>
                            </w:rPr>
                            <w:fldChar w:fldCharType="end"/>
                          </w:r>
                        </w:p>
                      </w:txbxContent>
                    </wps:txbx>
                    <wps:bodyPr lIns="91440" tIns="45720" rIns="91440" bIns="45720" anchor="t">
                      <a:noAutofit/>
                    </wps:bodyPr>
                  </wps:wsp>
                </a:graphicData>
              </a:graphic>
            </wp:anchor>
          </w:drawing>
        </mc:Choice>
        <mc:Fallback>
          <w:pict>
            <v:shapetype w14:anchorId="1FC5B5CF" id="_x0000_t202" coordsize="21600,21600" o:spt="202" path="m,l,21600r21600,l21600,xe">
              <v:stroke joinstyle="miter"/>
              <v:path gradientshapeok="t" o:connecttype="rect"/>
            </v:shapetype>
            <v:shape id="Çerçeve2" o:spid="_x0000_s1026" type="#_x0000_t202" style="position:absolute;margin-left:538.3pt;margin-top:769.9pt;width:60pt;height:70.5pt;z-index:-2516628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" o:allowincell="f" stroked="f">
              <v:textbox>
                <w:txbxContent>
                  <w:p w14:paraId="6F78E1E0" w14:textId="41F81FEC" w:rsidR="00EA4587" w:rsidRDefault="00B26489">
                    <w:pPr>
                      <w:pStyle w:val="ereveerii"/>
                      <w:jc w:val="center"/>
                      <w:rPr>
                        <w:rFonts w:ascii="Cambria" w:hAnsi="Cambria"/>
                        <w:sz w:val="32"/>
                        <w:szCs w:val="32"/>
                      </w:rPr>
                    </w:pPr>
                    <w:r>
                      <w:rPr>
                        <w:rFonts w:ascii="Cambria" w:hAnsi="Cambria"/>
                        <w:sz w:val="32"/>
                        <w:szCs w:val="32"/>
                      </w:rPr>
                      <w:fldChar w:fldCharType="begin"/>
                    </w:r>
                    <w:r>
                      <w:rPr>
                        <w:rFonts w:ascii="Cambria" w:hAnsi="Cambria"/>
                        <w:sz w:val="32"/>
                        <w:szCs w:val="32"/>
                      </w:rPr>
                      <w:instrText>PAGE</w:instrText>
                    </w:r>
                    <w:r>
                      <w:rPr>
                        <w:rFonts w:ascii="Cambria" w:hAnsi="Cambria"/>
                        <w:sz w:val="32"/>
                        <w:szCs w:val="32"/>
                      </w:rPr>
                      <w:fldChar w:fldCharType="separate"/>
                    </w:r>
                    <w:r w:rsidR="00160D6E">
                      <w:rPr>
                        <w:rFonts w:ascii="Cambria" w:hAnsi="Cambria"/>
                        <w:noProof/>
                        <w:sz w:val="32"/>
                        <w:szCs w:val="32"/>
                      </w:rPr>
                      <w:t>8</w:t>
                    </w:r>
                    <w:r>
                      <w:rPr>
                        <w:rFonts w:ascii="Cambria" w:hAnsi="Cambria"/>
                        <w:sz w:val="32"/>
                        <w:szCs w:val="3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DC423" w14:textId="77777777" w:rsidR="00EA4587" w:rsidRDefault="00B26489">
    <w:pPr>
      <w:pStyle w:val="AltBilgi"/>
      <w:ind w:right="360"/>
    </w:pPr>
    <w:r>
      <w:rPr>
        <w:noProof/>
        <w:lang w:eastAsia="tr-TR"/>
      </w:rPr>
      <mc:AlternateContent>
        <mc:Choice Requires="wps">
          <w:drawing>
            <wp:anchor distT="0" distB="0" distL="0" distR="0" simplePos="0" relativeHeight="251663872" behindDoc="0" locked="0" layoutInCell="0" allowOverlap="1" wp14:anchorId="706A7782" wp14:editId="3F77BC20">
              <wp:simplePos x="0" y="0"/>
              <wp:positionH relativeFrom="margin">
                <wp:align>right</wp:align>
              </wp:positionH>
              <wp:positionV relativeFrom="paragraph">
                <wp:posOffset>635</wp:posOffset>
              </wp:positionV>
              <wp:extent cx="103505" cy="248285"/>
              <wp:effectExtent l="0" t="0" r="0" b="0"/>
              <wp:wrapNone/>
              <wp:docPr id="9" name="Çerçeve1"/>
              <wp:cNvGraphicFramePr/>
              <a:graphic xmlns:a="http://schemas.openxmlformats.org/drawingml/2006/main">
                <a:graphicData uri="http://schemas.microsoft.com/office/word/2010/wordprocessingShape">
                  <wps:wsp>
                    <wps:cNvSpPr txBox="1"/>
                    <wps:spPr>
                      <a:xfrm>
                        <a:off x="0" y="0"/>
                        <a:ext cx="103505" cy="248285"/>
                      </a:xfrm>
                      <a:prstGeom prst="rect">
                        <a:avLst/>
                      </a:prstGeom>
                      <a:solidFill>
                        <a:srgbClr val="FFFFFF">
                          <a:alpha val="0"/>
                        </a:srgbClr>
                      </a:solidFill>
                    </wps:spPr>
                    <wps:txbx>
                      <w:txbxContent>
                        <w:p w14:paraId="07A1F534" w14:textId="010C3C07" w:rsidR="00EA4587" w:rsidRDefault="00B26489">
                          <w:pPr>
                            <w:pStyle w:val="AltBilgi"/>
                            <w:rPr>
                              <w:rStyle w:val="SayfaNumaras"/>
                            </w:rPr>
                          </w:pPr>
                          <w:r>
                            <w:rPr>
                              <w:rStyle w:val="SayfaNumaras"/>
                              <w:sz w:val="32"/>
                              <w:szCs w:val="32"/>
                            </w:rPr>
                            <w:fldChar w:fldCharType="begin"/>
                          </w:r>
                          <w:r>
                            <w:rPr>
                              <w:rStyle w:val="SayfaNumaras"/>
                              <w:sz w:val="32"/>
                              <w:szCs w:val="32"/>
                            </w:rPr>
                            <w:instrText>PAGE</w:instrText>
                          </w:r>
                          <w:r>
                            <w:rPr>
                              <w:rStyle w:val="SayfaNumaras"/>
                              <w:sz w:val="32"/>
                              <w:szCs w:val="32"/>
                            </w:rPr>
                            <w:fldChar w:fldCharType="separate"/>
                          </w:r>
                          <w:r w:rsidR="00160D6E">
                            <w:rPr>
                              <w:rStyle w:val="SayfaNumaras"/>
                              <w:noProof/>
                              <w:sz w:val="32"/>
                              <w:szCs w:val="32"/>
                            </w:rPr>
                            <w:t>1</w:t>
                          </w:r>
                          <w:r>
                            <w:rPr>
                              <w:rStyle w:val="SayfaNumaras"/>
                              <w:sz w:val="32"/>
                              <w:szCs w:val="32"/>
                            </w:rPr>
                            <w:fldChar w:fldCharType="end"/>
                          </w:r>
                        </w:p>
                      </w:txbxContent>
                    </wps:txbx>
                    <wps:bodyPr lIns="0" tIns="0" rIns="0" bIns="0" anchor="t">
                      <a:spAutoFit/>
                    </wps:bodyPr>
                  </wps:wsp>
                </a:graphicData>
              </a:graphic>
            </wp:anchor>
          </w:drawing>
        </mc:Choice>
        <mc:Fallback>
          <w:pict>
            <v:shapetype w14:anchorId="706A7782" id="_x0000_t202" coordsize="21600,21600" o:spt="202" path="m,l,21600r21600,l21600,xe">
              <v:stroke joinstyle="miter"/>
              <v:path gradientshapeok="t" o:connecttype="rect"/>
            </v:shapetype>
            <v:shape id="Çerçeve1" o:spid="_x0000_s1027" type="#_x0000_t202" style="position:absolute;margin-left:-43.05pt;margin-top:.05pt;width:8.15pt;height:19.55pt;z-index:25166387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" o:allowincell="f" stroked="f">
              <v:fill opacity="0"/>
              <v:textbox style="mso-fit-shape-to-text:t" inset="0,0,0,0">
                <w:txbxContent>
                  <w:p w14:paraId="07A1F534" w14:textId="010C3C07" w:rsidR="00EA4587" w:rsidRDefault="00B26489">
                    <w:pPr>
                      <w:pStyle w:val="AltBilgi"/>
                      <w:rPr>
                        <w:rStyle w:val="SayfaNumaras"/>
                      </w:rPr>
                    </w:pPr>
                    <w:r>
                      <w:rPr>
                        <w:rStyle w:val="SayfaNumaras"/>
                        <w:sz w:val="32"/>
                        <w:szCs w:val="32"/>
                      </w:rPr>
                      <w:fldChar w:fldCharType="begin"/>
                    </w:r>
                    <w:r>
                      <w:rPr>
                        <w:rStyle w:val="SayfaNumaras"/>
                        <w:sz w:val="32"/>
                        <w:szCs w:val="32"/>
                      </w:rPr>
                      <w:instrText>PAGE</w:instrText>
                    </w:r>
                    <w:r>
                      <w:rPr>
                        <w:rStyle w:val="SayfaNumaras"/>
                        <w:sz w:val="32"/>
                        <w:szCs w:val="32"/>
                      </w:rPr>
                      <w:fldChar w:fldCharType="separate"/>
                    </w:r>
                    <w:r w:rsidR="00160D6E">
                      <w:rPr>
                        <w:rStyle w:val="SayfaNumaras"/>
                        <w:noProof/>
                        <w:sz w:val="32"/>
                        <w:szCs w:val="32"/>
                      </w:rPr>
                      <w:t>1</w:t>
                    </w:r>
                    <w:r>
                      <w:rPr>
                        <w:rStyle w:val="SayfaNumaras"/>
                        <w:sz w:val="32"/>
                        <w:szCs w:val="32"/>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F4D62" w14:textId="77777777" w:rsidR="00263510" w:rsidRDefault="00263510">
      <w:pPr>
        <w:spacing w:after="0"/>
      </w:pPr>
      <w:r>
        <w:separator/>
      </w:r>
    </w:p>
  </w:footnote>
  <w:footnote w:type="continuationSeparator" w:id="0">
    <w:p w14:paraId="402F38F8" w14:textId="77777777" w:rsidR="00263510" w:rsidRDefault="002635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A834B" w14:textId="4A8AAE30" w:rsidR="00EA4587" w:rsidRDefault="00B26489">
    <w:pPr>
      <w:pStyle w:val="stBilgi"/>
      <w:jc w:val="right"/>
      <w:rPr>
        <w:rFonts w:ascii="Arial" w:eastAsia="Times New Roman" w:hAnsi="Arial" w:cs="Arial"/>
        <w:sz w:val="16"/>
        <w:szCs w:val="16"/>
      </w:rPr>
    </w:pPr>
    <w:r>
      <w:rPr>
        <w:noProof/>
        <w:lang w:eastAsia="tr-TR"/>
      </w:rPr>
      <w:drawing>
        <wp:anchor distT="0" distB="0" distL="114935" distR="114935" simplePos="0" relativeHeight="251658752" behindDoc="0" locked="0" layoutInCell="0" allowOverlap="1" wp14:anchorId="679ACD62" wp14:editId="38C6054A">
          <wp:simplePos x="0" y="0"/>
          <wp:positionH relativeFrom="column">
            <wp:posOffset>95885</wp:posOffset>
          </wp:positionH>
          <wp:positionV relativeFrom="paragraph">
            <wp:posOffset>-141605</wp:posOffset>
          </wp:positionV>
          <wp:extent cx="581660" cy="777875"/>
          <wp:effectExtent l="0" t="0" r="0" b="0"/>
          <wp:wrapTight wrapText="bothSides">
            <wp:wrapPolygon edited="0">
              <wp:start x="-709" y="0"/>
              <wp:lineTo x="-709" y="21147"/>
              <wp:lineTo x="21923" y="21147"/>
              <wp:lineTo x="21923" y="0"/>
              <wp:lineTo x="-709" y="0"/>
            </wp:wrapPolygon>
          </wp:wrapTight>
          <wp:docPr id="7"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8"/>
                  <pic:cNvPicPr>
                    <a:picLocks noChangeAspect="1" noChangeArrowheads="1"/>
                  </pic:cNvPicPr>
                </pic:nvPicPr>
                <pic:blipFill>
                  <a:blip r:embed="rId1"/>
                  <a:stretch>
                    <a:fillRect/>
                  </a:stretch>
                </pic:blipFill>
                <pic:spPr bwMode="auto">
                  <a:xfrm>
                    <a:off x="0" y="0"/>
                    <a:ext cx="581660" cy="777875"/>
                  </a:xfrm>
                  <a:prstGeom prst="rect">
                    <a:avLst/>
                  </a:prstGeom>
                </pic:spPr>
              </pic:pic>
            </a:graphicData>
          </a:graphic>
        </wp:anchor>
      </w:drawing>
    </w:r>
    <w:r>
      <w:rPr>
        <w:rFonts w:ascii="Cambria" w:eastAsia="Cambria" w:hAnsi="Cambria" w:cs="Cambria"/>
        <w:sz w:val="32"/>
        <w:szCs w:val="32"/>
      </w:rPr>
      <w:t xml:space="preserve">                                       </w:t>
    </w:r>
    <w:r w:rsidR="00B242B7">
      <w:rPr>
        <w:rFonts w:ascii="Cambria" w:eastAsia="Cambria" w:hAnsi="Cambria" w:cs="Cambria"/>
        <w:sz w:val="32"/>
        <w:szCs w:val="32"/>
      </w:rPr>
      <w:t xml:space="preserve">                            </w:t>
    </w:r>
    <w:r>
      <w:rPr>
        <w:rFonts w:ascii="Cambria" w:eastAsia="Cambria" w:hAnsi="Cambria" w:cs="Cambria"/>
        <w:sz w:val="32"/>
        <w:szCs w:val="32"/>
      </w:rPr>
      <w:t xml:space="preserve"> </w:t>
    </w:r>
    <w:r>
      <w:rPr>
        <w:rFonts w:ascii="Arial" w:eastAsia="Times New Roman" w:hAnsi="Arial" w:cs="Arial"/>
        <w:b/>
        <w:u w:val="single"/>
      </w:rPr>
      <w:t>İNSAN HAKLARI DERNEĞİ İSTANBUL ŞUBESİ</w:t>
    </w:r>
  </w:p>
  <w:p w14:paraId="222BC0AB" w14:textId="77777777" w:rsidR="00EA4587" w:rsidRDefault="00B26489">
    <w:pPr>
      <w:pStyle w:val="stBilgi"/>
      <w:pBdr>
        <w:bottom w:val="thickThinSmallGap" w:sz="24" w:space="0" w:color="800000"/>
      </w:pBdr>
      <w:jc w:val="right"/>
      <w:rPr>
        <w:rFonts w:ascii="Arial" w:eastAsia="Times New Roman" w:hAnsi="Arial" w:cs="Arial"/>
        <w:sz w:val="16"/>
        <w:szCs w:val="16"/>
      </w:rPr>
    </w:pPr>
    <w:r>
      <w:rPr>
        <w:rFonts w:ascii="Arial" w:eastAsia="Times New Roman" w:hAnsi="Arial" w:cs="Arial"/>
        <w:sz w:val="16"/>
        <w:szCs w:val="16"/>
      </w:rPr>
      <w:t>Katip Mustafa Çelebi Mah. Çukurlu Çeşme Sk</w:t>
    </w:r>
  </w:p>
  <w:p w14:paraId="038B3398" w14:textId="77777777" w:rsidR="00EA4587" w:rsidRDefault="00B26489">
    <w:pPr>
      <w:pStyle w:val="stBilgi"/>
      <w:pBdr>
        <w:bottom w:val="thickThinSmallGap" w:sz="24" w:space="0" w:color="800000"/>
      </w:pBdr>
      <w:jc w:val="right"/>
      <w:rPr>
        <w:rFonts w:ascii="Arial" w:eastAsia="Times New Roman" w:hAnsi="Arial" w:cs="Arial"/>
        <w:sz w:val="16"/>
        <w:szCs w:val="16"/>
      </w:rPr>
    </w:pPr>
    <w:r>
      <w:rPr>
        <w:rFonts w:ascii="Arial" w:eastAsia="Times New Roman" w:hAnsi="Arial" w:cs="Arial"/>
        <w:sz w:val="16"/>
        <w:szCs w:val="16"/>
      </w:rPr>
      <w:t>Bayman Apt No: 2/1 Taksim İstanbul</w:t>
    </w:r>
  </w:p>
  <w:p w14:paraId="0E470F09" w14:textId="77777777" w:rsidR="00EA4587" w:rsidRDefault="00B26489">
    <w:pPr>
      <w:pStyle w:val="stBilgi"/>
      <w:pBdr>
        <w:bottom w:val="thickThinSmallGap" w:sz="24" w:space="0" w:color="800000"/>
      </w:pBdr>
      <w:jc w:val="right"/>
      <w:rPr>
        <w:rFonts w:ascii="Arial" w:eastAsia="Times New Roman" w:hAnsi="Arial" w:cs="Arial"/>
        <w:sz w:val="16"/>
        <w:szCs w:val="16"/>
      </w:rPr>
    </w:pPr>
    <w:r>
      <w:rPr>
        <w:rFonts w:ascii="Arial" w:eastAsia="Times New Roman" w:hAnsi="Arial" w:cs="Arial"/>
        <w:sz w:val="16"/>
        <w:szCs w:val="16"/>
      </w:rPr>
      <w:t>İletişim: (212) 244 44 23/ Fax: 251 35 26</w:t>
    </w:r>
  </w:p>
  <w:p w14:paraId="57188451" w14:textId="77777777" w:rsidR="00EA4587" w:rsidRDefault="00B26489">
    <w:pPr>
      <w:pStyle w:val="stBilgi"/>
      <w:pBdr>
        <w:bottom w:val="thickThinSmallGap" w:sz="24" w:space="0" w:color="800000"/>
      </w:pBdr>
      <w:jc w:val="right"/>
    </w:pPr>
    <w:r>
      <w:rPr>
        <w:rFonts w:ascii="Arial" w:eastAsia="Times New Roman" w:hAnsi="Arial" w:cs="Arial"/>
        <w:sz w:val="16"/>
        <w:szCs w:val="16"/>
      </w:rPr>
      <w:t>E-mail: İstanbul@ihd.org.tr/www.ihdistanbul.com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2526F"/>
    <w:multiLevelType w:val="hybridMultilevel"/>
    <w:tmpl w:val="DB2A78B6"/>
    <w:lvl w:ilvl="0" w:tplc="59744CF6">
      <w:start w:val="2020"/>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B005874"/>
    <w:multiLevelType w:val="multilevel"/>
    <w:tmpl w:val="3BE07DEA"/>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6BA27010"/>
    <w:multiLevelType w:val="multilevel"/>
    <w:tmpl w:val="B92EAC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al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F511513"/>
    <w:multiLevelType w:val="multilevel"/>
    <w:tmpl w:val="71D20DBA"/>
    <w:lvl w:ilvl="0">
      <w:start w:val="2020"/>
      <w:numFmt w:val="decimal"/>
      <w:lvlText w:val="%1"/>
      <w:lvlJc w:val="left"/>
      <w:pPr>
        <w:tabs>
          <w:tab w:val="num" w:pos="0"/>
        </w:tabs>
        <w:ind w:left="840" w:hanging="48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A4587"/>
    <w:rsid w:val="0007009F"/>
    <w:rsid w:val="00160D6E"/>
    <w:rsid w:val="001E503A"/>
    <w:rsid w:val="00263510"/>
    <w:rsid w:val="004646EB"/>
    <w:rsid w:val="004B261B"/>
    <w:rsid w:val="004E7AF6"/>
    <w:rsid w:val="005B71B0"/>
    <w:rsid w:val="00614E62"/>
    <w:rsid w:val="0078535C"/>
    <w:rsid w:val="008E369D"/>
    <w:rsid w:val="00927B18"/>
    <w:rsid w:val="009832AB"/>
    <w:rsid w:val="00A24FA8"/>
    <w:rsid w:val="00B242B7"/>
    <w:rsid w:val="00B26489"/>
    <w:rsid w:val="00C10F96"/>
    <w:rsid w:val="00C47096"/>
    <w:rsid w:val="00EA4587"/>
    <w:rsid w:val="00F95F0E"/>
    <w:rsid w:val="00FD63E9"/>
    <w:rsid w:val="00FF321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525D2"/>
  <w15:docId w15:val="{14436B22-7DDF-2B4A-B5B9-E9AABFAA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ko-K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404"/>
    <w:pPr>
      <w:spacing w:after="80"/>
    </w:pPr>
    <w:rPr>
      <w:rFonts w:eastAsia="Calibri" w:cs="Times New Roman"/>
      <w:lang w:eastAsia="zh-CN"/>
    </w:rPr>
  </w:style>
  <w:style w:type="paragraph" w:styleId="Balk4">
    <w:name w:val="heading 4"/>
    <w:basedOn w:val="Balk"/>
    <w:next w:val="GvdeMetni"/>
    <w:qFormat/>
    <w:pPr>
      <w:numPr>
        <w:ilvl w:val="3"/>
        <w:numId w:val="1"/>
      </w:numPr>
      <w:spacing w:before="120"/>
      <w:outlineLvl w:val="3"/>
    </w:pPr>
    <w:rPr>
      <w:b/>
      <w:bCs/>
      <w:i/>
      <w:i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ltBilgiChar">
    <w:name w:val="Alt Bilgi Char"/>
    <w:basedOn w:val="VarsaylanParagrafYazTipi"/>
    <w:link w:val="AltBilgi"/>
    <w:uiPriority w:val="99"/>
    <w:qFormat/>
    <w:rsid w:val="00E44404"/>
    <w:rPr>
      <w:rFonts w:ascii="Calibri" w:eastAsia="Calibri" w:hAnsi="Calibri" w:cs="Times New Roman"/>
      <w:lang w:eastAsia="zh-CN"/>
    </w:rPr>
  </w:style>
  <w:style w:type="character" w:customStyle="1" w:styleId="stBilgiChar">
    <w:name w:val="Üst Bilgi Char"/>
    <w:basedOn w:val="VarsaylanParagrafYazTipi"/>
    <w:link w:val="stBilgi"/>
    <w:uiPriority w:val="99"/>
    <w:qFormat/>
    <w:rsid w:val="00E44404"/>
    <w:rPr>
      <w:rFonts w:ascii="Calibri" w:eastAsia="Calibri" w:hAnsi="Calibri" w:cs="Times New Roman"/>
      <w:lang w:eastAsia="zh-CN"/>
    </w:rPr>
  </w:style>
  <w:style w:type="character" w:customStyle="1" w:styleId="AltyazChar">
    <w:name w:val="Altyazı Char"/>
    <w:basedOn w:val="VarsaylanParagrafYazTipi"/>
    <w:link w:val="Altyaz"/>
    <w:qFormat/>
    <w:rsid w:val="00E44404"/>
    <w:rPr>
      <w:rFonts w:ascii="Cambria" w:eastAsia="Times New Roman" w:hAnsi="Cambria" w:cs="Cambria"/>
      <w:sz w:val="24"/>
      <w:szCs w:val="24"/>
      <w:lang w:eastAsia="zh-CN"/>
    </w:rPr>
  </w:style>
  <w:style w:type="character" w:styleId="SayfaNumaras">
    <w:name w:val="page number"/>
    <w:basedOn w:val="VarsaylanParagrafYazTipi"/>
    <w:uiPriority w:val="99"/>
    <w:semiHidden/>
    <w:unhideWhenUsed/>
    <w:qFormat/>
    <w:rsid w:val="00E44404"/>
  </w:style>
  <w:style w:type="character" w:customStyle="1" w:styleId="BalonMetniChar">
    <w:name w:val="Balon Metni Char"/>
    <w:basedOn w:val="VarsaylanParagrafYazTipi"/>
    <w:link w:val="BalonMetni"/>
    <w:uiPriority w:val="99"/>
    <w:semiHidden/>
    <w:qFormat/>
    <w:rsid w:val="00E44404"/>
    <w:rPr>
      <w:rFonts w:ascii="Tahoma" w:eastAsia="Calibri" w:hAnsi="Tahoma" w:cs="Tahoma"/>
      <w:sz w:val="16"/>
      <w:szCs w:val="16"/>
      <w:lang w:eastAsia="zh-CN"/>
    </w:rPr>
  </w:style>
  <w:style w:type="character" w:customStyle="1" w:styleId="AralkYokChar">
    <w:name w:val="Aralık Yok Char"/>
    <w:qFormat/>
    <w:rPr>
      <w:rFonts w:eastAsia="Arial"/>
      <w:kern w:val="2"/>
      <w:sz w:val="24"/>
      <w:lang w:val="tr-TR" w:eastAsia="zh-CN"/>
    </w:rPr>
  </w:style>
  <w:style w:type="paragraph" w:customStyle="1" w:styleId="Balk">
    <w:name w:val="Başlık"/>
    <w:basedOn w:val="Normal"/>
    <w:next w:val="GvdeMetni"/>
    <w:qFormat/>
    <w:pPr>
      <w:keepNext/>
      <w:spacing w:before="240" w:after="120"/>
    </w:pPr>
    <w:rPr>
      <w:rFonts w:ascii="Liberation Sans" w:eastAsia="Microsoft YaHei" w:hAnsi="Liberation Sans" w:cs="Mangal"/>
      <w:sz w:val="28"/>
      <w:szCs w:val="28"/>
    </w:rPr>
  </w:style>
  <w:style w:type="paragraph" w:styleId="GvdeMetni">
    <w:name w:val="Body Text"/>
    <w:basedOn w:val="Normal"/>
    <w:pPr>
      <w:spacing w:after="140" w:line="276" w:lineRule="auto"/>
    </w:pPr>
  </w:style>
  <w:style w:type="paragraph" w:styleId="Liste">
    <w:name w:val="List"/>
    <w:basedOn w:val="GvdeMetni"/>
    <w:rPr>
      <w:rFonts w:cs="Mangal"/>
    </w:rPr>
  </w:style>
  <w:style w:type="paragraph" w:styleId="ResimYazs">
    <w:name w:val="caption"/>
    <w:basedOn w:val="Normal"/>
    <w:qFormat/>
    <w:pPr>
      <w:suppressLineNumbers/>
      <w:spacing w:before="120" w:after="120"/>
    </w:pPr>
    <w:rPr>
      <w:rFonts w:cs="Mangal"/>
      <w:i/>
      <w:iCs/>
      <w:sz w:val="24"/>
      <w:szCs w:val="24"/>
    </w:rPr>
  </w:style>
  <w:style w:type="paragraph" w:customStyle="1" w:styleId="Dizin">
    <w:name w:val="Dizin"/>
    <w:basedOn w:val="Normal"/>
    <w:qFormat/>
    <w:pPr>
      <w:suppressLineNumbers/>
    </w:pPr>
    <w:rPr>
      <w:rFonts w:cs="Mangal"/>
    </w:rPr>
  </w:style>
  <w:style w:type="paragraph" w:customStyle="1" w:styleId="stvealtbilgi">
    <w:name w:val="Üst ve alt bilgi"/>
    <w:basedOn w:val="Normal"/>
    <w:qFormat/>
  </w:style>
  <w:style w:type="paragraph" w:styleId="AltBilgi">
    <w:name w:val="footer"/>
    <w:basedOn w:val="Normal"/>
    <w:link w:val="AltBilgiChar"/>
    <w:uiPriority w:val="99"/>
    <w:rsid w:val="00E44404"/>
    <w:pPr>
      <w:spacing w:after="0"/>
    </w:pPr>
  </w:style>
  <w:style w:type="paragraph" w:styleId="stBilgi">
    <w:name w:val="header"/>
    <w:basedOn w:val="Normal"/>
    <w:link w:val="stBilgiChar"/>
    <w:uiPriority w:val="99"/>
    <w:rsid w:val="00E44404"/>
    <w:pPr>
      <w:spacing w:after="0"/>
    </w:pPr>
  </w:style>
  <w:style w:type="paragraph" w:styleId="NormalWeb">
    <w:name w:val="Normal (Web)"/>
    <w:basedOn w:val="Normal"/>
    <w:uiPriority w:val="99"/>
    <w:qFormat/>
    <w:rsid w:val="00E44404"/>
    <w:pPr>
      <w:spacing w:before="280" w:after="280"/>
    </w:pPr>
    <w:rPr>
      <w:rFonts w:ascii="Times New Roman" w:eastAsia="Times New Roman" w:hAnsi="Times New Roman"/>
      <w:sz w:val="24"/>
      <w:szCs w:val="24"/>
    </w:rPr>
  </w:style>
  <w:style w:type="paragraph" w:customStyle="1" w:styleId="Default">
    <w:name w:val="Default"/>
    <w:qFormat/>
    <w:rsid w:val="00E44404"/>
    <w:pPr>
      <w:spacing w:after="80"/>
    </w:pPr>
    <w:rPr>
      <w:rFonts w:ascii="Palatino Linotype" w:eastAsia="Calibri" w:hAnsi="Palatino Linotype" w:cs="Palatino Linotype"/>
      <w:color w:val="000000"/>
      <w:sz w:val="24"/>
      <w:szCs w:val="24"/>
      <w:lang w:eastAsia="zh-CN"/>
    </w:rPr>
  </w:style>
  <w:style w:type="paragraph" w:styleId="Altyaz">
    <w:name w:val="Subtitle"/>
    <w:basedOn w:val="Normal"/>
    <w:next w:val="Normal"/>
    <w:link w:val="AltyazChar"/>
    <w:qFormat/>
    <w:rsid w:val="00E44404"/>
    <w:pPr>
      <w:spacing w:after="60"/>
      <w:jc w:val="center"/>
    </w:pPr>
    <w:rPr>
      <w:rFonts w:ascii="Cambria" w:eastAsia="Times New Roman" w:hAnsi="Cambria" w:cs="Cambria"/>
      <w:sz w:val="24"/>
      <w:szCs w:val="24"/>
    </w:rPr>
  </w:style>
  <w:style w:type="paragraph" w:styleId="ListeParagraf">
    <w:name w:val="List Paragraph"/>
    <w:basedOn w:val="Normal"/>
    <w:uiPriority w:val="72"/>
    <w:qFormat/>
    <w:rsid w:val="00E44404"/>
    <w:pPr>
      <w:ind w:left="720"/>
      <w:contextualSpacing/>
    </w:pPr>
  </w:style>
  <w:style w:type="paragraph" w:styleId="BalonMetni">
    <w:name w:val="Balloon Text"/>
    <w:basedOn w:val="Normal"/>
    <w:link w:val="BalonMetniChar"/>
    <w:uiPriority w:val="99"/>
    <w:semiHidden/>
    <w:unhideWhenUsed/>
    <w:qFormat/>
    <w:rsid w:val="00E44404"/>
    <w:pPr>
      <w:spacing w:after="0"/>
    </w:pPr>
    <w:rPr>
      <w:rFonts w:ascii="Tahoma" w:hAnsi="Tahoma" w:cs="Tahoma"/>
      <w:sz w:val="16"/>
      <w:szCs w:val="16"/>
    </w:rPr>
  </w:style>
  <w:style w:type="paragraph" w:customStyle="1" w:styleId="ereveerii">
    <w:name w:val="Çerçeve İçeriği"/>
    <w:basedOn w:val="Normal"/>
    <w:qFormat/>
  </w:style>
  <w:style w:type="paragraph" w:customStyle="1" w:styleId="Normlntabulka1">
    <w:name w:val="Normální tabulka1"/>
    <w:qFormat/>
    <w:pPr>
      <w:spacing w:after="200" w:line="276" w:lineRule="auto"/>
    </w:pPr>
    <w:rPr>
      <w:rFonts w:ascii="Times New Roman" w:eastAsia="Courier New" w:hAnsi="Times New Roman" w:cs="Times New Roman"/>
      <w:sz w:val="20"/>
      <w:szCs w:val="20"/>
      <w:lang w:eastAsia="tr-TR"/>
    </w:rPr>
  </w:style>
  <w:style w:type="paragraph" w:customStyle="1" w:styleId="Gvde">
    <w:name w:val="Gövde"/>
    <w:qFormat/>
    <w:pPr>
      <w:spacing w:after="200" w:line="276" w:lineRule="auto"/>
    </w:pPr>
    <w:rPr>
      <w:rFonts w:ascii="Helvetica" w:eastAsia="Arial Unicode MS" w:hAnsi="Helvetica" w:cs="Helvetica"/>
      <w:color w:val="000000"/>
      <w:lang w:eastAsia="zh-CN"/>
    </w:rPr>
  </w:style>
  <w:style w:type="paragraph" w:customStyle="1" w:styleId="ListeParagraf1">
    <w:name w:val="Liste Paragraf1"/>
    <w:basedOn w:val="Normal"/>
    <w:qFormat/>
    <w:pPr>
      <w:spacing w:after="200" w:line="276" w:lineRule="auto"/>
      <w:ind w:left="720"/>
      <w:contextualSpacing/>
    </w:pPr>
  </w:style>
  <w:style w:type="paragraph" w:customStyle="1" w:styleId="AralkYok1">
    <w:name w:val="Aralık Yok1"/>
    <w:qFormat/>
    <w:pPr>
      <w:widowControl w:val="0"/>
      <w:spacing w:after="200" w:line="276" w:lineRule="auto"/>
    </w:pPr>
    <w:rPr>
      <w:rFonts w:ascii="Times New Roman" w:eastAsia="Arial" w:hAnsi="Times New Roman" w:cs="Times New Roman"/>
      <w:kern w:val="2"/>
      <w:sz w:val="24"/>
      <w:szCs w:val="24"/>
      <w:lang w:eastAsia="zh-CN"/>
    </w:rPr>
  </w:style>
  <w:style w:type="paragraph" w:customStyle="1" w:styleId="Tabloerii">
    <w:name w:val="Tablo İçeriği"/>
    <w:basedOn w:val="Normal"/>
    <w:qFormat/>
    <w:pPr>
      <w:widowControl w:val="0"/>
      <w:suppressLineNumbers/>
    </w:pPr>
  </w:style>
  <w:style w:type="paragraph" w:customStyle="1" w:styleId="TabloBal">
    <w:name w:val="Tablo Başlığı"/>
    <w:basedOn w:val="Tabloerii"/>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513047">
      <w:bodyDiv w:val="1"/>
      <w:marLeft w:val="0"/>
      <w:marRight w:val="0"/>
      <w:marTop w:val="0"/>
      <w:marBottom w:val="0"/>
      <w:divBdr>
        <w:top w:val="none" w:sz="0" w:space="0" w:color="auto"/>
        <w:left w:val="none" w:sz="0" w:space="0" w:color="auto"/>
        <w:bottom w:val="none" w:sz="0" w:space="0" w:color="auto"/>
        <w:right w:val="none" w:sz="0" w:space="0" w:color="auto"/>
      </w:divBdr>
    </w:div>
    <w:div w:id="1314289469">
      <w:bodyDiv w:val="1"/>
      <w:marLeft w:val="0"/>
      <w:marRight w:val="0"/>
      <w:marTop w:val="0"/>
      <w:marBottom w:val="0"/>
      <w:divBdr>
        <w:top w:val="none" w:sz="0" w:space="0" w:color="auto"/>
        <w:left w:val="none" w:sz="0" w:space="0" w:color="auto"/>
        <w:bottom w:val="none" w:sz="0" w:space="0" w:color="auto"/>
        <w:right w:val="none" w:sz="0" w:space="0" w:color="auto"/>
      </w:divBdr>
    </w:div>
    <w:div w:id="2011784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tr-TR"/>
  <c:roundedCorners val="0"/>
  <c:style val="2"/>
  <c:chart>
    <c:title>
      <c:tx>
        <c:rich>
          <a:bodyPr rot="0"/>
          <a:lstStyle/>
          <a:p>
            <a:pPr>
              <a:defRPr lang="tr-TR" sz="1400" b="1" strike="noStrike" spc="-1">
                <a:solidFill>
                  <a:srgbClr val="000000"/>
                </a:solidFill>
                <a:latin typeface="Times New Roman"/>
                <a:ea typeface="Times New Roman"/>
              </a:defRPr>
            </a:pPr>
            <a:r>
              <a:rPr lang="tr-TR" sz="1400" b="1" strike="noStrike" spc="-1">
                <a:solidFill>
                  <a:srgbClr val="000000"/>
                </a:solidFill>
                <a:latin typeface="Times New Roman"/>
                <a:ea typeface="Times New Roman"/>
              </a:rPr>
              <a:t>Başvuruların Cezaevlerine Göre Sayısı</a:t>
            </a:r>
          </a:p>
        </c:rich>
      </c:tx>
      <c:layout>
        <c:manualLayout>
          <c:xMode val="edge"/>
          <c:yMode val="edge"/>
          <c:x val="0.212582474823475"/>
          <c:y val="0.113172994750336"/>
        </c:manualLayout>
      </c:layout>
      <c:overlay val="0"/>
      <c:spPr>
        <a:noFill/>
        <a:ln w="0">
          <a:noFill/>
        </a:ln>
      </c:spPr>
    </c:title>
    <c:autoTitleDeleted val="0"/>
    <c:plotArea>
      <c:layout>
        <c:manualLayout>
          <c:layoutTarget val="inner"/>
          <c:xMode val="edge"/>
          <c:yMode val="edge"/>
          <c:x val="0.37856250000000002"/>
          <c:y val="1.66666666666667E-3"/>
          <c:w val="0.59543749999999995"/>
          <c:h val="0.89711111111111097"/>
        </c:manualLayout>
      </c:layout>
      <c:barChart>
        <c:barDir val="bar"/>
        <c:grouping val="clustered"/>
        <c:varyColors val="0"/>
        <c:ser>
          <c:idx val="0"/>
          <c:order val="0"/>
          <c:tx>
            <c:strRef>
              <c:f>label 0</c:f>
              <c:strCache>
                <c:ptCount val="1"/>
                <c:pt idx="0">
                  <c:v>Row 3</c:v>
                </c:pt>
              </c:strCache>
            </c:strRef>
          </c:tx>
          <c:spPr>
            <a:solidFill>
              <a:srgbClr val="FF950E"/>
            </a:solidFill>
            <a:ln w="0">
              <a:noFill/>
            </a:ln>
          </c:spPr>
          <c:invertIfNegative val="0"/>
          <c:dLbls>
            <c:numFmt formatCode="General" sourceLinked="0"/>
            <c:spPr>
              <a:noFill/>
              <a:ln>
                <a:noFill/>
              </a:ln>
              <a:effectLst/>
            </c:spPr>
            <c:txPr>
              <a:bodyPr wrap="square"/>
              <a:lstStyle/>
              <a:p>
                <a:pPr>
                  <a:defRPr sz="900" b="1" strike="noStrike" spc="-1">
                    <a:solidFill>
                      <a:srgbClr val="000000"/>
                    </a:solidFill>
                    <a:latin typeface="Arial"/>
                  </a:defRPr>
                </a:pPr>
                <a:endParaRPr lang="tr-TR"/>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10"/>
                <c:pt idx="0">
                  <c:v>Tekirdağ 1 ve 2 Nolu F ve T Tipi CİK</c:v>
                </c:pt>
                <c:pt idx="1">
                  <c:v>Bandırma 1 ve 2 Nolu T Tipi Cezaevi</c:v>
                </c:pt>
                <c:pt idx="2">
                  <c:v>Kocaeli 1 ve 2 Nolu T Tipi Kapalı CİK</c:v>
                </c:pt>
                <c:pt idx="3">
                  <c:v>Maltepe 1 ve 2 Nolu T Tipi CİK</c:v>
                </c:pt>
                <c:pt idx="4">
                  <c:v>Silivri Kampüs CİK</c:v>
                </c:pt>
                <c:pt idx="5">
                  <c:v>Espiye L Tipi Kapalı ve Açık CİK</c:v>
                </c:pt>
                <c:pt idx="6">
                  <c:v>Diğer Cezaevleri</c:v>
                </c:pt>
              </c:strCache>
            </c:strRef>
          </c:cat>
          <c:val>
            <c:numRef>
              <c:f>0</c:f>
              <c:numCache>
                <c:formatCode>General</c:formatCode>
                <c:ptCount val="10"/>
                <c:pt idx="0">
                  <c:v>100</c:v>
                </c:pt>
                <c:pt idx="1">
                  <c:v>37</c:v>
                </c:pt>
                <c:pt idx="2">
                  <c:v>74</c:v>
                </c:pt>
                <c:pt idx="3">
                  <c:v>27</c:v>
                </c:pt>
                <c:pt idx="4">
                  <c:v>75</c:v>
                </c:pt>
                <c:pt idx="5">
                  <c:v>18</c:v>
                </c:pt>
                <c:pt idx="6">
                  <c:v>88</c:v>
                </c:pt>
              </c:numCache>
            </c:numRef>
          </c:val>
          <c:extLst>
            <c:ext xmlns:c16="http://schemas.microsoft.com/office/drawing/2014/chart" uri="{C3380CC4-5D6E-409C-BE32-E72D297353CC}">
              <c16:uniqueId val="{00000000-4671-334E-A290-ED0A973FF2D7}"/>
            </c:ext>
          </c:extLst>
        </c:ser>
        <c:dLbls>
          <c:showLegendKey val="0"/>
          <c:showVal val="0"/>
          <c:showCatName val="0"/>
          <c:showSerName val="0"/>
          <c:showPercent val="0"/>
          <c:showBubbleSize val="0"/>
        </c:dLbls>
        <c:gapWidth val="100"/>
        <c:axId val="7900496"/>
        <c:axId val="61549976"/>
      </c:barChart>
      <c:catAx>
        <c:axId val="7900496"/>
        <c:scaling>
          <c:orientation val="minMax"/>
        </c:scaling>
        <c:delete val="0"/>
        <c:axPos val="l"/>
        <c:numFmt formatCode="General" sourceLinked="0"/>
        <c:majorTickMark val="none"/>
        <c:minorTickMark val="none"/>
        <c:tickLblPos val="nextTo"/>
        <c:spPr>
          <a:ln w="9360">
            <a:noFill/>
          </a:ln>
        </c:spPr>
        <c:txPr>
          <a:bodyPr/>
          <a:lstStyle/>
          <a:p>
            <a:pPr>
              <a:defRPr sz="1000" b="1" strike="noStrike" spc="-1">
                <a:solidFill>
                  <a:srgbClr val="0070C0"/>
                </a:solidFill>
                <a:latin typeface="Times New Roman"/>
                <a:ea typeface="Times New Roman"/>
              </a:defRPr>
            </a:pPr>
            <a:endParaRPr lang="tr-TR"/>
          </a:p>
        </c:txPr>
        <c:crossAx val="61549976"/>
        <c:crosses val="autoZero"/>
        <c:auto val="1"/>
        <c:lblAlgn val="ctr"/>
        <c:lblOffset val="100"/>
        <c:noMultiLvlLbl val="0"/>
      </c:catAx>
      <c:valAx>
        <c:axId val="61549976"/>
        <c:scaling>
          <c:orientation val="minMax"/>
        </c:scaling>
        <c:delete val="0"/>
        <c:axPos val="l"/>
        <c:numFmt formatCode="General" sourceLinked="0"/>
        <c:majorTickMark val="none"/>
        <c:minorTickMark val="none"/>
        <c:tickLblPos val="none"/>
        <c:spPr>
          <a:ln w="9360">
            <a:noFill/>
          </a:ln>
        </c:spPr>
        <c:txPr>
          <a:bodyPr/>
          <a:lstStyle/>
          <a:p>
            <a:pPr>
              <a:defRPr sz="1000" b="0" strike="noStrike" spc="-1">
                <a:solidFill>
                  <a:srgbClr val="000000"/>
                </a:solidFill>
                <a:latin typeface="Arial"/>
              </a:defRPr>
            </a:pPr>
            <a:endParaRPr lang="tr-TR"/>
          </a:p>
        </c:txPr>
        <c:crossAx val="7900496"/>
        <c:crossesAt val="1"/>
        <c:crossBetween val="between"/>
      </c:valAx>
      <c:spPr>
        <a:noFill/>
        <a:ln w="0">
          <a:noFill/>
        </a:ln>
      </c:spPr>
    </c:plotArea>
    <c:plotVisOnly val="1"/>
    <c:dispBlanksAs val="gap"/>
    <c:showDLblsOverMax val="1"/>
  </c:chart>
  <c:spPr>
    <a:solidFill>
      <a:srgbClr val="FFFFFF"/>
    </a:solidFill>
    <a:ln w="9360">
      <a:noFill/>
    </a:ln>
  </c:spPr>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tr-TR"/>
  <c:roundedCorners val="0"/>
  <c:style val="2"/>
  <c:chart>
    <c:title>
      <c:tx>
        <c:rich>
          <a:bodyPr rot="0"/>
          <a:lstStyle/>
          <a:p>
            <a:pPr>
              <a:defRPr lang="tr-TR" sz="1600" b="1" strike="noStrike" spc="-1">
                <a:solidFill>
                  <a:srgbClr val="000000"/>
                </a:solidFill>
                <a:latin typeface="Times New Roman"/>
              </a:defRPr>
            </a:pPr>
            <a:r>
              <a:rPr lang="tr-TR" sz="1600" b="1" strike="noStrike" spc="-1">
                <a:solidFill>
                  <a:srgbClr val="000000"/>
                </a:solidFill>
                <a:latin typeface="Times New Roman"/>
              </a:rPr>
              <a:t>Başvuruların Aylara Göre Sayısı</a:t>
            </a:r>
          </a:p>
        </c:rich>
      </c:tx>
      <c:overlay val="0"/>
      <c:spPr>
        <a:noFill/>
        <a:ln w="0">
          <a:noFill/>
        </a:ln>
      </c:spPr>
    </c:title>
    <c:autoTitleDeleted val="0"/>
    <c:plotArea>
      <c:layout/>
      <c:barChart>
        <c:barDir val="col"/>
        <c:grouping val="clustered"/>
        <c:varyColors val="0"/>
        <c:ser>
          <c:idx val="0"/>
          <c:order val="0"/>
          <c:tx>
            <c:strRef>
              <c:f>label 0</c:f>
              <c:strCache>
                <c:ptCount val="1"/>
                <c:pt idx="0">
                  <c:v>Row 8</c:v>
                </c:pt>
              </c:strCache>
            </c:strRef>
          </c:tx>
          <c:spPr>
            <a:solidFill>
              <a:srgbClr val="FF950E"/>
            </a:solidFill>
            <a:ln w="0">
              <a:noFill/>
            </a:ln>
          </c:spPr>
          <c:invertIfNegative val="0"/>
          <c:dLbls>
            <c:numFmt formatCode="General" sourceLinked="0"/>
            <c:spPr>
              <a:noFill/>
              <a:ln>
                <a:noFill/>
              </a:ln>
              <a:effectLst/>
            </c:spPr>
            <c:txPr>
              <a:bodyPr wrap="square"/>
              <a:lstStyle/>
              <a:p>
                <a:pPr>
                  <a:defRPr sz="1200" b="1" strike="noStrike" spc="-1">
                    <a:solidFill>
                      <a:srgbClr val="000000"/>
                    </a:solidFill>
                    <a:latin typeface="Times New Roman"/>
                  </a:defRPr>
                </a:pPr>
                <a:endParaRPr lang="tr-TR"/>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12"/>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0</c:f>
              <c:numCache>
                <c:formatCode>General</c:formatCode>
                <c:ptCount val="12"/>
                <c:pt idx="0">
                  <c:v>15</c:v>
                </c:pt>
                <c:pt idx="1">
                  <c:v>39</c:v>
                </c:pt>
                <c:pt idx="2">
                  <c:v>21</c:v>
                </c:pt>
                <c:pt idx="3">
                  <c:v>32</c:v>
                </c:pt>
                <c:pt idx="4">
                  <c:v>31</c:v>
                </c:pt>
                <c:pt idx="5">
                  <c:v>124</c:v>
                </c:pt>
                <c:pt idx="6">
                  <c:v>29</c:v>
                </c:pt>
                <c:pt idx="7">
                  <c:v>22</c:v>
                </c:pt>
                <c:pt idx="8">
                  <c:v>34</c:v>
                </c:pt>
                <c:pt idx="9">
                  <c:v>33</c:v>
                </c:pt>
                <c:pt idx="10">
                  <c:v>31</c:v>
                </c:pt>
                <c:pt idx="11">
                  <c:v>39</c:v>
                </c:pt>
              </c:numCache>
            </c:numRef>
          </c:val>
          <c:extLst>
            <c:ext xmlns:c16="http://schemas.microsoft.com/office/drawing/2014/chart" uri="{C3380CC4-5D6E-409C-BE32-E72D297353CC}">
              <c16:uniqueId val="{00000000-BF88-CF40-9CF1-FAFE17566DDE}"/>
            </c:ext>
          </c:extLst>
        </c:ser>
        <c:dLbls>
          <c:showLegendKey val="0"/>
          <c:showVal val="0"/>
          <c:showCatName val="0"/>
          <c:showSerName val="0"/>
          <c:showPercent val="0"/>
          <c:showBubbleSize val="0"/>
        </c:dLbls>
        <c:gapWidth val="100"/>
        <c:axId val="90875473"/>
        <c:axId val="29288686"/>
      </c:barChart>
      <c:catAx>
        <c:axId val="90875473"/>
        <c:scaling>
          <c:orientation val="minMax"/>
        </c:scaling>
        <c:delete val="0"/>
        <c:axPos val="b"/>
        <c:numFmt formatCode="General" sourceLinked="0"/>
        <c:majorTickMark val="none"/>
        <c:minorTickMark val="none"/>
        <c:tickLblPos val="nextTo"/>
        <c:spPr>
          <a:ln w="9360">
            <a:noFill/>
          </a:ln>
        </c:spPr>
        <c:txPr>
          <a:bodyPr rot="-3000000"/>
          <a:lstStyle/>
          <a:p>
            <a:pPr>
              <a:defRPr sz="1000" b="1" strike="noStrike" spc="-1">
                <a:solidFill>
                  <a:srgbClr val="0070C0"/>
                </a:solidFill>
                <a:latin typeface="Times New Roman"/>
              </a:defRPr>
            </a:pPr>
            <a:endParaRPr lang="tr-TR"/>
          </a:p>
        </c:txPr>
        <c:crossAx val="29288686"/>
        <c:crosses val="autoZero"/>
        <c:auto val="1"/>
        <c:lblAlgn val="ctr"/>
        <c:lblOffset val="100"/>
        <c:noMultiLvlLbl val="0"/>
      </c:catAx>
      <c:valAx>
        <c:axId val="29288686"/>
        <c:scaling>
          <c:orientation val="minMax"/>
        </c:scaling>
        <c:delete val="0"/>
        <c:axPos val="l"/>
        <c:numFmt formatCode="General" sourceLinked="0"/>
        <c:majorTickMark val="none"/>
        <c:minorTickMark val="none"/>
        <c:tickLblPos val="none"/>
        <c:spPr>
          <a:ln w="9360">
            <a:noFill/>
          </a:ln>
        </c:spPr>
        <c:txPr>
          <a:bodyPr/>
          <a:lstStyle/>
          <a:p>
            <a:pPr>
              <a:defRPr sz="1000" b="0" strike="noStrike" spc="-1">
                <a:solidFill>
                  <a:srgbClr val="000000"/>
                </a:solidFill>
                <a:latin typeface="Arial"/>
              </a:defRPr>
            </a:pPr>
            <a:endParaRPr lang="tr-TR"/>
          </a:p>
        </c:txPr>
        <c:crossAx val="90875473"/>
        <c:crossesAt val="1"/>
        <c:crossBetween val="between"/>
      </c:valAx>
      <c:spPr>
        <a:noFill/>
        <a:ln w="12600">
          <a:noFill/>
        </a:ln>
      </c:spPr>
    </c:plotArea>
    <c:plotVisOnly val="1"/>
    <c:dispBlanksAs val="gap"/>
    <c:showDLblsOverMax val="1"/>
  </c:chart>
  <c:spPr>
    <a:solidFill>
      <a:srgbClr val="FFFFFF"/>
    </a:solidFill>
    <a:ln w="9360">
      <a:noFill/>
    </a:ln>
  </c:spPr>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tr-TR"/>
  <c:roundedCorners val="0"/>
  <c:style val="2"/>
  <c:chart>
    <c:title>
      <c:tx>
        <c:rich>
          <a:bodyPr rot="0"/>
          <a:lstStyle/>
          <a:p>
            <a:pPr>
              <a:defRPr lang="tr-TR" sz="1400" b="1" strike="noStrike" spc="-1">
                <a:solidFill>
                  <a:srgbClr val="376092"/>
                </a:solidFill>
                <a:latin typeface="Times New Roman"/>
              </a:defRPr>
            </a:pPr>
            <a:r>
              <a:rPr lang="tr-TR" sz="1400" b="1" strike="noStrike" spc="-1">
                <a:solidFill>
                  <a:srgbClr val="376092"/>
                </a:solidFill>
                <a:latin typeface="Times New Roman"/>
              </a:rPr>
              <a:t>Politik ve Adli Mahpus Başvuru Sayısı</a:t>
            </a:r>
          </a:p>
        </c:rich>
      </c:tx>
      <c:overlay val="0"/>
      <c:spPr>
        <a:noFill/>
        <a:ln w="0">
          <a:noFill/>
        </a:ln>
      </c:spPr>
    </c:title>
    <c:autoTitleDeleted val="0"/>
    <c:view3D>
      <c:rotX val="30"/>
      <c:rotY val="0"/>
      <c:rAngAx val="0"/>
    </c:view3D>
    <c:floor>
      <c:thickness val="0"/>
      <c:spPr>
        <a:solidFill>
          <a:srgbClr val="D9D9D9"/>
        </a:solidFill>
        <a:ln w="0">
          <a:noFill/>
        </a:ln>
      </c:spPr>
    </c:floor>
    <c:sideWall>
      <c:thickness val="0"/>
      <c:spPr>
        <a:solidFill>
          <a:srgbClr val="D9D9D9"/>
        </a:solidFill>
        <a:ln w="0">
          <a:noFill/>
        </a:ln>
      </c:spPr>
    </c:sideWall>
    <c:backWall>
      <c:thickness val="0"/>
      <c:spPr>
        <a:solidFill>
          <a:srgbClr val="D9D9D9"/>
        </a:solidFill>
        <a:ln w="0">
          <a:noFill/>
        </a:ln>
      </c:spPr>
    </c:backWall>
    <c:plotArea>
      <c:layout/>
      <c:pie3DChart>
        <c:varyColors val="1"/>
        <c:ser>
          <c:idx val="0"/>
          <c:order val="0"/>
          <c:tx>
            <c:strRef>
              <c:f>label 0</c:f>
              <c:strCache>
                <c:ptCount val="1"/>
                <c:pt idx="0">
                  <c:v>Row 3</c:v>
                </c:pt>
              </c:strCache>
            </c:strRef>
          </c:tx>
          <c:spPr>
            <a:solidFill>
              <a:srgbClr val="9BBB59"/>
            </a:solidFill>
            <a:ln w="0">
              <a:noFill/>
            </a:ln>
          </c:spPr>
          <c:dPt>
            <c:idx val="0"/>
            <c:bubble3D val="0"/>
            <c:spPr>
              <a:gradFill>
                <a:gsLst>
                  <a:gs pos="0">
                    <a:srgbClr val="698530"/>
                  </a:gs>
                  <a:gs pos="100000">
                    <a:srgbClr val="8AAD3F"/>
                  </a:gs>
                </a:gsLst>
                <a:lin ang="16200000"/>
              </a:gradFill>
              <a:ln w="0">
                <a:noFill/>
              </a:ln>
            </c:spPr>
            <c:extLst>
              <c:ext xmlns:c16="http://schemas.microsoft.com/office/drawing/2014/chart" uri="{C3380CC4-5D6E-409C-BE32-E72D297353CC}">
                <c16:uniqueId val="{00000001-FF7A-4B45-AB19-B19D3C135451}"/>
              </c:ext>
            </c:extLst>
          </c:dPt>
          <c:dPt>
            <c:idx val="1"/>
            <c:bubble3D val="0"/>
            <c:spPr>
              <a:solidFill>
                <a:srgbClr val="FFB751"/>
              </a:solidFill>
              <a:ln w="0">
                <a:noFill/>
              </a:ln>
            </c:spPr>
            <c:extLst>
              <c:ext xmlns:c16="http://schemas.microsoft.com/office/drawing/2014/chart" uri="{C3380CC4-5D6E-409C-BE32-E72D297353CC}">
                <c16:uniqueId val="{00000003-FF7A-4B45-AB19-B19D3C135451}"/>
              </c:ext>
            </c:extLst>
          </c:dPt>
          <c:dLbls>
            <c:dLbl>
              <c:idx val="0"/>
              <c:tx>
                <c:rich>
                  <a:bodyPr/>
                  <a:lstStyle/>
                  <a:p>
                    <a:r>
                      <a:rPr lang="en-US" sz="1000" b="0" strike="noStrike" spc="-1">
                        <a:solidFill>
                          <a:srgbClr val="000000"/>
                        </a:solidFill>
                        <a:latin typeface="Calibri"/>
                      </a:rPr>
                      <a:t>Adli 47
10%</a:t>
                    </a:r>
                  </a:p>
                </c:rich>
              </c:tx>
              <c:spPr/>
              <c:dLblPos val="bestFit"/>
              <c:showLegendKey val="0"/>
              <c:showVal val="0"/>
              <c:showCatName val="1"/>
              <c:showSerName val="0"/>
              <c:showPercent val="1"/>
              <c:showBubbleSize val="1"/>
              <c:separator>
</c:separator>
              <c:extLst>
                <c:ext xmlns:c15="http://schemas.microsoft.com/office/drawing/2012/chart" uri="{CE6537A1-D6FC-4f65-9D91-7224C49458BB}"/>
                <c:ext xmlns:c16="http://schemas.microsoft.com/office/drawing/2014/chart" uri="{C3380CC4-5D6E-409C-BE32-E72D297353CC}">
                  <c16:uniqueId val="{00000001-FF7A-4B45-AB19-B19D3C135451}"/>
                </c:ext>
              </c:extLst>
            </c:dLbl>
            <c:dLbl>
              <c:idx val="1"/>
              <c:tx>
                <c:rich>
                  <a:bodyPr/>
                  <a:lstStyle/>
                  <a:p>
                    <a:r>
                      <a:rPr lang="en-US" sz="1000" b="0" strike="noStrike" spc="-1">
                        <a:solidFill>
                          <a:srgbClr val="000000"/>
                        </a:solidFill>
                        <a:latin typeface="Calibri"/>
                      </a:rPr>
                      <a:t>Politik 403
90%</a:t>
                    </a:r>
                  </a:p>
                </c:rich>
              </c:tx>
              <c:spPr/>
              <c:dLblPos val="bestFit"/>
              <c:showLegendKey val="0"/>
              <c:showVal val="0"/>
              <c:showCatName val="1"/>
              <c:showSerName val="0"/>
              <c:showPercent val="1"/>
              <c:showBubbleSize val="1"/>
              <c:separator>
</c:separator>
              <c:extLst>
                <c:ext xmlns:c15="http://schemas.microsoft.com/office/drawing/2012/chart" uri="{CE6537A1-D6FC-4f65-9D91-7224C49458BB}"/>
                <c:ext xmlns:c16="http://schemas.microsoft.com/office/drawing/2014/chart" uri="{C3380CC4-5D6E-409C-BE32-E72D297353CC}">
                  <c16:uniqueId val="{00000003-FF7A-4B45-AB19-B19D3C135451}"/>
                </c:ext>
              </c:extLst>
            </c:dLbl>
            <c:spPr>
              <a:noFill/>
              <a:ln>
                <a:noFill/>
              </a:ln>
              <a:effectLst/>
            </c:spPr>
            <c:txPr>
              <a:bodyPr wrap="none"/>
              <a:lstStyle/>
              <a:p>
                <a:pPr>
                  <a:defRPr sz="1000" b="0" strike="noStrike" spc="-1">
                    <a:solidFill>
                      <a:srgbClr val="000000"/>
                    </a:solidFill>
                    <a:latin typeface="Calibri"/>
                  </a:defRPr>
                </a:pPr>
                <a:endParaRPr lang="tr-TR"/>
              </a:p>
            </c:txPr>
            <c:dLblPos val="bestFit"/>
            <c:showLegendKey val="0"/>
            <c:showVal val="0"/>
            <c:showCatName val="1"/>
            <c:showSerName val="0"/>
            <c:showPercent val="1"/>
            <c:showBubbleSize val="1"/>
            <c:separator>
</c:separator>
            <c:showLeaderLines val="0"/>
            <c:extLst>
              <c:ext xmlns:c15="http://schemas.microsoft.com/office/drawing/2012/chart" uri="{CE6537A1-D6FC-4f65-9D91-7224C49458BB}"/>
            </c:extLst>
          </c:dLbls>
          <c:cat>
            <c:strRef>
              <c:f>categories</c:f>
              <c:strCache>
                <c:ptCount val="2"/>
                <c:pt idx="0">
                  <c:v>Adli</c:v>
                </c:pt>
                <c:pt idx="1">
                  <c:v>Politik</c:v>
                </c:pt>
              </c:strCache>
            </c:strRef>
          </c:cat>
          <c:val>
            <c:numRef>
              <c:f>0</c:f>
              <c:numCache>
                <c:formatCode>General</c:formatCode>
                <c:ptCount val="2"/>
                <c:pt idx="0">
                  <c:v>47</c:v>
                </c:pt>
                <c:pt idx="1">
                  <c:v>456</c:v>
                </c:pt>
              </c:numCache>
            </c:numRef>
          </c:val>
          <c:extLst>
            <c:ext xmlns:c16="http://schemas.microsoft.com/office/drawing/2014/chart" uri="{C3380CC4-5D6E-409C-BE32-E72D297353CC}">
              <c16:uniqueId val="{00000004-FF7A-4B45-AB19-B19D3C135451}"/>
            </c:ext>
          </c:extLst>
        </c:ser>
        <c:dLbls>
          <c:showLegendKey val="0"/>
          <c:showVal val="0"/>
          <c:showCatName val="0"/>
          <c:showSerName val="0"/>
          <c:showPercent val="0"/>
          <c:showBubbleSize val="0"/>
          <c:showLeaderLines val="0"/>
        </c:dLbls>
      </c:pie3DChart>
    </c:plotArea>
    <c:plotVisOnly val="1"/>
    <c:dispBlanksAs val="zero"/>
    <c:showDLblsOverMax val="1"/>
  </c:chart>
  <c:spPr>
    <a:solidFill>
      <a:srgbClr val="FFFFFF"/>
    </a:solidFill>
    <a:ln w="9360">
      <a:solidFill>
        <a:srgbClr val="D4E3F4"/>
      </a:solidFill>
      <a:round/>
    </a:ln>
  </c:spPr>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tr-TR"/>
  <c:roundedCorners val="0"/>
  <c:style val="2"/>
  <c:chart>
    <c:title>
      <c:tx>
        <c:rich>
          <a:bodyPr rot="0"/>
          <a:lstStyle/>
          <a:p>
            <a:pPr>
              <a:defRPr lang="tr-TR" sz="1400" b="1" strike="noStrike" spc="-1">
                <a:solidFill>
                  <a:srgbClr val="376092"/>
                </a:solidFill>
                <a:latin typeface="Times New Roman"/>
              </a:defRPr>
            </a:pPr>
            <a:r>
              <a:rPr lang="tr-TR" sz="1400" b="1" strike="noStrike" spc="-1">
                <a:solidFill>
                  <a:srgbClr val="376092"/>
                </a:solidFill>
                <a:latin typeface="Times New Roman"/>
              </a:rPr>
              <a:t>Kadın ve Erkek Mahpus Başvurucu Sayısı</a:t>
            </a:r>
          </a:p>
        </c:rich>
      </c:tx>
      <c:layout>
        <c:manualLayout>
          <c:xMode val="edge"/>
          <c:yMode val="edge"/>
          <c:x val="0.15809846377162201"/>
          <c:y val="2.0862968231389299E-2"/>
        </c:manualLayout>
      </c:layout>
      <c:overlay val="0"/>
      <c:spPr>
        <a:noFill/>
        <a:ln w="0">
          <a:noFill/>
        </a:ln>
      </c:spPr>
    </c:title>
    <c:autoTitleDeleted val="0"/>
    <c:view3D>
      <c:rotX val="30"/>
      <c:rotY val="0"/>
      <c:rAngAx val="0"/>
    </c:view3D>
    <c:floor>
      <c:thickness val="0"/>
      <c:spPr>
        <a:solidFill>
          <a:srgbClr val="D9D9D9"/>
        </a:solidFill>
        <a:ln w="0">
          <a:noFill/>
        </a:ln>
      </c:spPr>
    </c:floor>
    <c:sideWall>
      <c:thickness val="0"/>
      <c:spPr>
        <a:solidFill>
          <a:srgbClr val="D9D9D9"/>
        </a:solidFill>
        <a:ln w="0">
          <a:noFill/>
        </a:ln>
      </c:spPr>
    </c:sideWall>
    <c:backWall>
      <c:thickness val="0"/>
      <c:spPr>
        <a:solidFill>
          <a:srgbClr val="D9D9D9"/>
        </a:solidFill>
        <a:ln w="0">
          <a:noFill/>
        </a:ln>
      </c:spPr>
    </c:backWall>
    <c:plotArea>
      <c:layout>
        <c:manualLayout>
          <c:layoutTarget val="inner"/>
          <c:xMode val="edge"/>
          <c:yMode val="edge"/>
          <c:x val="3.45390757319139E-2"/>
          <c:y val="0.38156490812092497"/>
          <c:w val="0.92535688361964696"/>
          <c:h val="0.48405453467694098"/>
        </c:manualLayout>
      </c:layout>
      <c:pie3DChart>
        <c:varyColors val="1"/>
        <c:ser>
          <c:idx val="0"/>
          <c:order val="0"/>
          <c:tx>
            <c:strRef>
              <c:f>label 0</c:f>
              <c:strCache>
                <c:ptCount val="1"/>
                <c:pt idx="0">
                  <c:v>Row 3</c:v>
                </c:pt>
              </c:strCache>
            </c:strRef>
          </c:tx>
          <c:spPr>
            <a:solidFill>
              <a:srgbClr val="4F81BD"/>
            </a:solidFill>
            <a:ln w="0">
              <a:noFill/>
            </a:ln>
          </c:spPr>
          <c:dPt>
            <c:idx val="0"/>
            <c:bubble3D val="0"/>
            <c:spPr>
              <a:gradFill>
                <a:gsLst>
                  <a:gs pos="0">
                    <a:srgbClr val="2E5F99"/>
                  </a:gs>
                  <a:gs pos="100000">
                    <a:srgbClr val="3C7AC7"/>
                  </a:gs>
                </a:gsLst>
                <a:lin ang="16200000"/>
              </a:gradFill>
              <a:ln w="0">
                <a:noFill/>
              </a:ln>
            </c:spPr>
            <c:extLst>
              <c:ext xmlns:c16="http://schemas.microsoft.com/office/drawing/2014/chart" uri="{C3380CC4-5D6E-409C-BE32-E72D297353CC}">
                <c16:uniqueId val="{00000001-6551-154B-8AB7-28033B76837D}"/>
              </c:ext>
            </c:extLst>
          </c:dPt>
          <c:dPt>
            <c:idx val="1"/>
            <c:bubble3D val="0"/>
            <c:spPr>
              <a:solidFill>
                <a:srgbClr val="C3D69B"/>
              </a:solidFill>
              <a:ln w="0">
                <a:noFill/>
              </a:ln>
            </c:spPr>
            <c:extLst>
              <c:ext xmlns:c16="http://schemas.microsoft.com/office/drawing/2014/chart" uri="{C3380CC4-5D6E-409C-BE32-E72D297353CC}">
                <c16:uniqueId val="{00000003-6551-154B-8AB7-28033B76837D}"/>
              </c:ext>
            </c:extLst>
          </c:dPt>
          <c:dLbls>
            <c:dLbl>
              <c:idx val="0"/>
              <c:tx>
                <c:rich>
                  <a:bodyPr/>
                  <a:lstStyle/>
                  <a:p>
                    <a:r>
                      <a:rPr lang="en-US" sz="1200" b="0" strike="noStrike" spc="-1">
                        <a:solidFill>
                          <a:srgbClr val="000000"/>
                        </a:solidFill>
                        <a:latin typeface="Calibri"/>
                      </a:rPr>
                      <a:t>Kadın 19 
4%</a:t>
                    </a:r>
                  </a:p>
                </c:rich>
              </c:tx>
              <c:numFmt formatCode="General" sourceLinked="0"/>
              <c:spPr/>
              <c:dLblPos val="bestFit"/>
              <c:showLegendKey val="0"/>
              <c:showVal val="1"/>
              <c:showCatName val="1"/>
              <c:showSerName val="0"/>
              <c:showPercent val="1"/>
              <c:showBubbleSize val="1"/>
              <c:separator> </c:separator>
              <c:extLst>
                <c:ext xmlns:c15="http://schemas.microsoft.com/office/drawing/2012/chart" uri="{CE6537A1-D6FC-4f65-9D91-7224C49458BB}"/>
                <c:ext xmlns:c16="http://schemas.microsoft.com/office/drawing/2014/chart" uri="{C3380CC4-5D6E-409C-BE32-E72D297353CC}">
                  <c16:uniqueId val="{00000001-6551-154B-8AB7-28033B76837D}"/>
                </c:ext>
              </c:extLst>
            </c:dLbl>
            <c:dLbl>
              <c:idx val="1"/>
              <c:numFmt formatCode="General" sourceLinked="0"/>
              <c:spPr/>
              <c:txPr>
                <a:bodyPr wrap="square"/>
                <a:lstStyle/>
                <a:p>
                  <a:pPr>
                    <a:defRPr sz="1200" b="0" strike="noStrike" spc="-1">
                      <a:solidFill>
                        <a:srgbClr val="000000"/>
                      </a:solidFill>
                      <a:latin typeface="Calibri"/>
                    </a:defRPr>
                  </a:pPr>
                  <a:endParaRPr lang="tr-TR"/>
                </a:p>
              </c:txPr>
              <c:dLblPos val="bestFit"/>
              <c:showLegendKey val="0"/>
              <c:showVal val="1"/>
              <c:showCatName val="1"/>
              <c:showSerName val="0"/>
              <c:showPercent val="1"/>
              <c:showBubbleSize val="1"/>
              <c:separator> </c:separator>
              <c:extLst>
                <c:ext xmlns:c15="http://schemas.microsoft.com/office/drawing/2012/chart" uri="{CE6537A1-D6FC-4f65-9D91-7224C49458BB}"/>
                <c:ext xmlns:c16="http://schemas.microsoft.com/office/drawing/2014/chart" uri="{C3380CC4-5D6E-409C-BE32-E72D297353CC}">
                  <c16:uniqueId val="{00000003-6551-154B-8AB7-28033B76837D}"/>
                </c:ext>
              </c:extLst>
            </c:dLbl>
            <c:numFmt formatCode="General" sourceLinked="0"/>
            <c:spPr>
              <a:noFill/>
              <a:ln>
                <a:noFill/>
              </a:ln>
              <a:effectLst/>
            </c:spPr>
            <c:txPr>
              <a:bodyPr wrap="square"/>
              <a:lstStyle/>
              <a:p>
                <a:pPr>
                  <a:defRPr sz="1200" b="0" strike="noStrike" spc="-1">
                    <a:solidFill>
                      <a:srgbClr val="000000"/>
                    </a:solidFill>
                    <a:latin typeface="Calibri"/>
                  </a:defRPr>
                </a:pPr>
                <a:endParaRPr lang="tr-TR"/>
              </a:p>
            </c:txPr>
            <c:dLblPos val="ctr"/>
            <c:showLegendKey val="0"/>
            <c:showVal val="1"/>
            <c:showCatName val="1"/>
            <c:showSerName val="0"/>
            <c:showPercent val="1"/>
            <c:showBubbleSize val="1"/>
            <c:separator> </c:separator>
            <c:showLeaderLines val="0"/>
            <c:extLst>
              <c:ext xmlns:c15="http://schemas.microsoft.com/office/drawing/2012/chart" uri="{CE6537A1-D6FC-4f65-9D91-7224C49458BB}"/>
            </c:extLst>
          </c:dLbls>
          <c:cat>
            <c:strRef>
              <c:f>categories</c:f>
              <c:strCache>
                <c:ptCount val="2"/>
                <c:pt idx="0">
                  <c:v>Kadın</c:v>
                </c:pt>
                <c:pt idx="1">
                  <c:v>Erkek</c:v>
                </c:pt>
              </c:strCache>
            </c:strRef>
          </c:cat>
          <c:val>
            <c:numRef>
              <c:f>0</c:f>
              <c:numCache>
                <c:formatCode>General</c:formatCode>
                <c:ptCount val="2"/>
                <c:pt idx="0">
                  <c:v>19</c:v>
                </c:pt>
                <c:pt idx="1">
                  <c:v>431</c:v>
                </c:pt>
              </c:numCache>
            </c:numRef>
          </c:val>
          <c:extLst>
            <c:ext xmlns:c16="http://schemas.microsoft.com/office/drawing/2014/chart" uri="{C3380CC4-5D6E-409C-BE32-E72D297353CC}">
              <c16:uniqueId val="{00000004-6551-154B-8AB7-28033B76837D}"/>
            </c:ext>
          </c:extLst>
        </c:ser>
        <c:dLbls>
          <c:showLegendKey val="0"/>
          <c:showVal val="0"/>
          <c:showCatName val="0"/>
          <c:showSerName val="0"/>
          <c:showPercent val="0"/>
          <c:showBubbleSize val="0"/>
          <c:showLeaderLines val="0"/>
        </c:dLbls>
      </c:pie3DChart>
    </c:plotArea>
    <c:plotVisOnly val="1"/>
    <c:dispBlanksAs val="zero"/>
    <c:showDLblsOverMax val="1"/>
  </c:chart>
  <c:spPr>
    <a:solidFill>
      <a:srgbClr val="FFFFFF"/>
    </a:solidFill>
    <a:ln w="9360">
      <a:solidFill>
        <a:srgbClr val="D4E3F4"/>
      </a:solidFill>
      <a:round/>
    </a:ln>
  </c:spPr>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1252</TotalTime>
  <Pages>8</Pages>
  <Words>2296</Words>
  <Characters>13088</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Yogi</dc:creator>
  <dc:description/>
  <cp:lastModifiedBy>ihd</cp:lastModifiedBy>
  <cp:revision>60</cp:revision>
  <cp:lastPrinted>2021-01-22T09:12:00Z</cp:lastPrinted>
  <dcterms:created xsi:type="dcterms:W3CDTF">2021-01-19T21:22:00Z</dcterms:created>
  <dcterms:modified xsi:type="dcterms:W3CDTF">2021-01-22T09:22:00Z</dcterms:modified>
  <dc:language>tr-TR</dc:language>
</cp:coreProperties>
</file>